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7AE" w:rsidRPr="00B61ED1" w:rsidRDefault="003B3FB8" w:rsidP="007A7C2E">
      <w:pPr>
        <w:pStyle w:val="Heading1"/>
        <w:rPr>
          <w:b/>
          <w:noProof/>
          <w:lang w:val="ro-RO"/>
        </w:rPr>
      </w:pPr>
      <w:bookmarkStart w:id="0" w:name="_Toc438023365"/>
      <w:r w:rsidRPr="00B61ED1">
        <w:rPr>
          <w:b/>
          <w:noProof/>
          <w:lang w:val="ro-RO"/>
        </w:rPr>
        <w:t>Fișa de proiect</w:t>
      </w:r>
      <w:bookmarkEnd w:id="0"/>
      <w:r w:rsidRPr="00B61ED1">
        <w:rPr>
          <w:b/>
          <w:noProof/>
          <w:lang w:val="ro-RO"/>
        </w:rPr>
        <w:t xml:space="preserve"> </w:t>
      </w:r>
      <w:r w:rsidR="007A7C2E">
        <w:rPr>
          <w:b/>
          <w:noProof/>
          <w:lang w:val="ro-RO"/>
        </w:rPr>
        <w:t>nr. 8</w:t>
      </w:r>
      <w:bookmarkStart w:id="1" w:name="_GoBack"/>
      <w:bookmarkEnd w:id="1"/>
    </w:p>
    <w:p w:rsidR="003B3FB8" w:rsidRPr="00B61ED1" w:rsidRDefault="003B3FB8" w:rsidP="003B3FB8">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Titlul proiectului</w:t>
      </w:r>
    </w:p>
    <w:p w:rsidR="00B61ED1" w:rsidRPr="00B61ED1" w:rsidRDefault="00B61ED1" w:rsidP="00B61ED1">
      <w:pPr>
        <w:spacing w:before="120" w:after="120" w:line="240" w:lineRule="auto"/>
        <w:ind w:left="720"/>
        <w:jc w:val="both"/>
        <w:rPr>
          <w:rFonts w:cs="Tahoma"/>
          <w:b/>
          <w:noProof/>
          <w:sz w:val="24"/>
          <w:szCs w:val="24"/>
          <w:lang w:val="ro-RO"/>
        </w:rPr>
      </w:pPr>
      <w:r w:rsidRPr="00B61ED1">
        <w:rPr>
          <w:rFonts w:cs="Tahoma"/>
          <w:b/>
          <w:noProof/>
          <w:sz w:val="24"/>
          <w:szCs w:val="24"/>
          <w:lang w:val="ro-RO"/>
        </w:rPr>
        <w:t>Dezvoltarea turistică a zonei Călimani – Giurgeu</w:t>
      </w:r>
    </w:p>
    <w:p w:rsidR="00B61ED1" w:rsidRPr="00B61ED1" w:rsidRDefault="00B61ED1" w:rsidP="00B61ED1">
      <w:pPr>
        <w:pStyle w:val="ListParagraph"/>
        <w:spacing w:before="120" w:after="120" w:line="240" w:lineRule="auto"/>
        <w:ind w:left="1440"/>
        <w:jc w:val="both"/>
        <w:rPr>
          <w:rFonts w:cs="Tahoma"/>
          <w:noProof/>
          <w:sz w:val="24"/>
          <w:szCs w:val="24"/>
          <w:lang w:val="ro-RO"/>
        </w:rPr>
      </w:pPr>
    </w:p>
    <w:p w:rsidR="003B3FB8" w:rsidRPr="00B61ED1" w:rsidRDefault="003B3FB8" w:rsidP="00B61ED1">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Locația de desfășurare a proiectului, inclusiv adresele de implementare</w:t>
      </w:r>
    </w:p>
    <w:p w:rsidR="005367C4" w:rsidRPr="00B61ED1" w:rsidRDefault="00B61ED1" w:rsidP="00B61ED1">
      <w:pPr>
        <w:spacing w:before="120" w:after="120" w:line="240" w:lineRule="auto"/>
        <w:ind w:firstLine="360"/>
        <w:jc w:val="both"/>
        <w:rPr>
          <w:rFonts w:cs="Tahoma"/>
          <w:noProof/>
          <w:sz w:val="24"/>
          <w:szCs w:val="24"/>
          <w:lang w:val="ro-RO"/>
        </w:rPr>
      </w:pPr>
      <w:r w:rsidRPr="00B61ED1">
        <w:rPr>
          <w:rFonts w:cs="Tahoma"/>
          <w:noProof/>
          <w:sz w:val="24"/>
          <w:szCs w:val="24"/>
          <w:lang w:val="ro-RO"/>
        </w:rPr>
        <w:t xml:space="preserve">Proiectul vizează arealul din zona de Nord a județului Harghita. Fiecare proiect va avea o adresă specifică de implementare, în funcție de inițiatorul proiectului. </w:t>
      </w:r>
    </w:p>
    <w:p w:rsidR="00B61ED1" w:rsidRPr="00B61ED1" w:rsidRDefault="00B61ED1" w:rsidP="00B61ED1">
      <w:pPr>
        <w:spacing w:before="120" w:after="120" w:line="240" w:lineRule="auto"/>
        <w:ind w:firstLine="360"/>
        <w:jc w:val="both"/>
        <w:rPr>
          <w:rFonts w:cs="Tahoma"/>
          <w:noProof/>
          <w:sz w:val="24"/>
          <w:szCs w:val="24"/>
          <w:lang w:val="ro-RO"/>
        </w:rPr>
      </w:pPr>
      <w:r w:rsidRPr="00B61ED1">
        <w:rPr>
          <w:rFonts w:cs="Tahoma"/>
          <w:noProof/>
          <w:sz w:val="24"/>
          <w:szCs w:val="24"/>
          <w:lang w:val="ro-RO"/>
        </w:rPr>
        <w:t xml:space="preserve">În cazul proiectelor inițiate de ADI Călimani – Giurgeu, adresa de implementare este: </w:t>
      </w:r>
    </w:p>
    <w:p w:rsidR="00B61ED1" w:rsidRPr="00B61ED1" w:rsidRDefault="00B61ED1" w:rsidP="00B61ED1">
      <w:pPr>
        <w:spacing w:before="120" w:after="120" w:line="240" w:lineRule="auto"/>
        <w:ind w:firstLine="360"/>
        <w:jc w:val="both"/>
        <w:rPr>
          <w:rFonts w:cs="Tahoma"/>
          <w:noProof/>
          <w:sz w:val="24"/>
          <w:szCs w:val="24"/>
          <w:lang w:val="ro-RO"/>
        </w:rPr>
      </w:pPr>
      <w:r w:rsidRPr="00B61ED1">
        <w:rPr>
          <w:rFonts w:cs="Tahoma"/>
          <w:noProof/>
          <w:sz w:val="24"/>
          <w:szCs w:val="24"/>
          <w:lang w:val="ro-RO"/>
        </w:rPr>
        <w:t xml:space="preserve">Municipiul Toplița, str. Nicolae Bălcescu, nr. 14, cod 530140, județ Harghita </w:t>
      </w:r>
    </w:p>
    <w:p w:rsidR="00B61ED1" w:rsidRPr="00B61ED1" w:rsidRDefault="00B61ED1" w:rsidP="00B61ED1">
      <w:pPr>
        <w:spacing w:before="120" w:after="120" w:line="240" w:lineRule="auto"/>
        <w:ind w:firstLine="360"/>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i/>
          <w:noProof/>
          <w:sz w:val="24"/>
          <w:szCs w:val="24"/>
          <w:lang w:val="ro-RO"/>
        </w:rPr>
      </w:pPr>
      <w:r w:rsidRPr="00B61ED1">
        <w:rPr>
          <w:rFonts w:cs="Tahoma"/>
          <w:i/>
          <w:noProof/>
          <w:sz w:val="24"/>
          <w:szCs w:val="24"/>
          <w:lang w:val="ro-RO"/>
        </w:rPr>
        <w:t>Beneficiarul programului</w:t>
      </w:r>
    </w:p>
    <w:p w:rsidR="00E13448" w:rsidRPr="00E13448" w:rsidRDefault="00E13448" w:rsidP="00E13448">
      <w:pPr>
        <w:pStyle w:val="ListParagraph"/>
        <w:numPr>
          <w:ilvl w:val="0"/>
          <w:numId w:val="18"/>
        </w:numPr>
        <w:spacing w:before="120" w:after="120" w:line="240" w:lineRule="auto"/>
        <w:ind w:left="1080" w:hanging="360"/>
        <w:jc w:val="both"/>
        <w:rPr>
          <w:rFonts w:cs="Tahoma"/>
          <w:noProof/>
          <w:sz w:val="24"/>
          <w:szCs w:val="24"/>
          <w:lang w:val="ro-RO"/>
        </w:rPr>
      </w:pPr>
      <w:r w:rsidRPr="00E13448">
        <w:rPr>
          <w:rFonts w:cs="Tahoma"/>
          <w:noProof/>
          <w:sz w:val="24"/>
          <w:szCs w:val="24"/>
          <w:lang w:val="ro-RO"/>
        </w:rPr>
        <w:t>Parteneriat între UAT-urile implicate în cazul inițiativelor care pot fi finanțate prin POR Axa 7</w:t>
      </w:r>
    </w:p>
    <w:p w:rsidR="00E13448" w:rsidRPr="00E13448" w:rsidRDefault="00E13448" w:rsidP="00E13448">
      <w:pPr>
        <w:pStyle w:val="ListParagraph"/>
        <w:numPr>
          <w:ilvl w:val="0"/>
          <w:numId w:val="18"/>
        </w:numPr>
        <w:spacing w:before="120" w:after="120" w:line="240" w:lineRule="auto"/>
        <w:ind w:left="1080" w:hanging="360"/>
        <w:jc w:val="both"/>
        <w:rPr>
          <w:rFonts w:cs="Tahoma"/>
          <w:noProof/>
          <w:sz w:val="24"/>
          <w:szCs w:val="24"/>
          <w:lang w:val="ro-RO"/>
        </w:rPr>
      </w:pPr>
      <w:r w:rsidRPr="00E13448">
        <w:rPr>
          <w:rFonts w:cs="Tahoma"/>
          <w:noProof/>
          <w:sz w:val="24"/>
          <w:szCs w:val="24"/>
          <w:lang w:val="ro-RO"/>
        </w:rPr>
        <w:t>Asociația de Dezvoltare Intercomunitară Călimani Giurgeu</w:t>
      </w:r>
    </w:p>
    <w:p w:rsidR="00E13448" w:rsidRPr="00E13448" w:rsidRDefault="00E13448" w:rsidP="00E13448">
      <w:pPr>
        <w:pStyle w:val="ListParagraph"/>
        <w:numPr>
          <w:ilvl w:val="0"/>
          <w:numId w:val="18"/>
        </w:numPr>
        <w:spacing w:before="120" w:after="120" w:line="240" w:lineRule="auto"/>
        <w:ind w:left="1080" w:hanging="360"/>
        <w:jc w:val="both"/>
        <w:rPr>
          <w:rFonts w:cs="Tahoma"/>
          <w:noProof/>
          <w:sz w:val="24"/>
          <w:szCs w:val="24"/>
          <w:lang w:val="ro-RO"/>
        </w:rPr>
      </w:pPr>
      <w:r w:rsidRPr="00E13448">
        <w:rPr>
          <w:rFonts w:cs="Tahoma"/>
          <w:noProof/>
          <w:sz w:val="24"/>
          <w:szCs w:val="24"/>
          <w:lang w:val="ro-RO"/>
        </w:rPr>
        <w:t xml:space="preserve">Consiliul Județean Harghita </w:t>
      </w:r>
    </w:p>
    <w:p w:rsidR="005367C4" w:rsidRPr="00B61ED1" w:rsidRDefault="00E13448" w:rsidP="00E13448">
      <w:pPr>
        <w:spacing w:before="120" w:after="120" w:line="240" w:lineRule="auto"/>
        <w:ind w:firstLine="360"/>
        <w:jc w:val="both"/>
        <w:rPr>
          <w:rFonts w:cs="Tahoma"/>
          <w:i/>
          <w:noProof/>
          <w:color w:val="5B9BD5" w:themeColor="accent1"/>
          <w:sz w:val="24"/>
          <w:szCs w:val="24"/>
          <w:lang w:val="ro-RO"/>
        </w:rPr>
      </w:pPr>
      <w:r>
        <w:rPr>
          <w:rFonts w:cs="Tahoma"/>
          <w:noProof/>
          <w:sz w:val="24"/>
          <w:szCs w:val="24"/>
          <w:lang w:val="ro-RO"/>
        </w:rPr>
        <w:t xml:space="preserve"> </w:t>
      </w: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Autoritățile publice locale, organizațiile, etc care trebuie să fie incluse în realizarea proiectului, inclusiv responsabilitățile lor</w:t>
      </w:r>
    </w:p>
    <w:p w:rsidR="000D7F4B" w:rsidRPr="00E13448" w:rsidRDefault="000D7F4B" w:rsidP="00E13448">
      <w:pPr>
        <w:pStyle w:val="ListParagraph"/>
        <w:numPr>
          <w:ilvl w:val="0"/>
          <w:numId w:val="19"/>
        </w:numPr>
        <w:spacing w:before="120" w:after="120" w:line="240" w:lineRule="auto"/>
        <w:jc w:val="both"/>
        <w:rPr>
          <w:rFonts w:cs="Tahoma"/>
          <w:noProof/>
          <w:sz w:val="24"/>
          <w:szCs w:val="24"/>
          <w:lang w:val="ro-RO"/>
        </w:rPr>
      </w:pPr>
      <w:r w:rsidRPr="00E13448">
        <w:rPr>
          <w:rFonts w:cs="Tahoma"/>
          <w:noProof/>
          <w:sz w:val="24"/>
          <w:szCs w:val="24"/>
          <w:lang w:val="ro-RO"/>
        </w:rPr>
        <w:t>Asociația de Dezvoltare Intercomunitară Călimani Giurgeu</w:t>
      </w:r>
    </w:p>
    <w:p w:rsidR="000D7F4B" w:rsidRPr="00E13448" w:rsidRDefault="000D7F4B" w:rsidP="00E13448">
      <w:pPr>
        <w:pStyle w:val="ListParagraph"/>
        <w:numPr>
          <w:ilvl w:val="0"/>
          <w:numId w:val="19"/>
        </w:numPr>
        <w:spacing w:before="120" w:after="120" w:line="240" w:lineRule="auto"/>
        <w:jc w:val="both"/>
        <w:rPr>
          <w:rFonts w:cs="Tahoma"/>
          <w:noProof/>
          <w:sz w:val="24"/>
          <w:szCs w:val="24"/>
          <w:lang w:val="ro-RO"/>
        </w:rPr>
      </w:pPr>
      <w:r w:rsidRPr="00E13448">
        <w:rPr>
          <w:rFonts w:cs="Tahoma"/>
          <w:noProof/>
          <w:sz w:val="24"/>
          <w:szCs w:val="24"/>
          <w:lang w:val="ro-RO"/>
        </w:rPr>
        <w:t xml:space="preserve">Consiliul Județean Harghita </w:t>
      </w:r>
    </w:p>
    <w:p w:rsidR="000D7F4B" w:rsidRPr="00E13448" w:rsidRDefault="000D7F4B" w:rsidP="00E13448">
      <w:pPr>
        <w:pStyle w:val="ListParagraph"/>
        <w:numPr>
          <w:ilvl w:val="0"/>
          <w:numId w:val="19"/>
        </w:numPr>
        <w:spacing w:before="120" w:after="120" w:line="240" w:lineRule="auto"/>
        <w:jc w:val="both"/>
        <w:rPr>
          <w:rFonts w:cs="Tahoma"/>
          <w:noProof/>
          <w:sz w:val="24"/>
          <w:szCs w:val="24"/>
          <w:lang w:val="ro-RO"/>
        </w:rPr>
      </w:pPr>
      <w:r w:rsidRPr="00E13448">
        <w:rPr>
          <w:rFonts w:cs="Tahoma"/>
          <w:noProof/>
          <w:sz w:val="24"/>
          <w:szCs w:val="24"/>
          <w:lang w:val="ro-RO"/>
        </w:rPr>
        <w:t xml:space="preserve">UAT Borsec </w:t>
      </w:r>
    </w:p>
    <w:p w:rsidR="000D7F4B" w:rsidRPr="00E13448" w:rsidRDefault="000D7F4B" w:rsidP="00E13448">
      <w:pPr>
        <w:pStyle w:val="ListParagraph"/>
        <w:numPr>
          <w:ilvl w:val="0"/>
          <w:numId w:val="19"/>
        </w:numPr>
        <w:spacing w:before="120" w:after="120" w:line="240" w:lineRule="auto"/>
        <w:jc w:val="both"/>
        <w:rPr>
          <w:rFonts w:cs="Tahoma"/>
          <w:noProof/>
          <w:sz w:val="24"/>
          <w:szCs w:val="24"/>
          <w:lang w:val="ro-RO"/>
        </w:rPr>
      </w:pPr>
      <w:r w:rsidRPr="00E13448">
        <w:rPr>
          <w:rFonts w:cs="Tahoma"/>
          <w:noProof/>
          <w:sz w:val="24"/>
          <w:szCs w:val="24"/>
          <w:lang w:val="ro-RO"/>
        </w:rPr>
        <w:t xml:space="preserve">Alte UAT-uri în funcție de rolurile identificate în proiect  </w:t>
      </w:r>
    </w:p>
    <w:p w:rsidR="00E13448" w:rsidRDefault="00E13448" w:rsidP="00E13448">
      <w:pPr>
        <w:spacing w:before="120" w:after="120" w:line="240" w:lineRule="auto"/>
        <w:ind w:firstLine="360"/>
        <w:jc w:val="both"/>
        <w:rPr>
          <w:rFonts w:cs="Tahoma"/>
          <w:noProof/>
          <w:sz w:val="24"/>
          <w:szCs w:val="24"/>
          <w:lang w:val="ro-RO"/>
        </w:rPr>
      </w:pPr>
      <w:r w:rsidRPr="00B61ED1">
        <w:rPr>
          <w:rFonts w:cs="Tahoma"/>
          <w:noProof/>
          <w:sz w:val="24"/>
          <w:szCs w:val="24"/>
          <w:lang w:val="ro-RO"/>
        </w:rPr>
        <w:t xml:space="preserve">Asociația de Dezvoltare Intercomunitară Călimani Giurgeu are în componența sa județul Harghita prin </w:t>
      </w:r>
      <w:r w:rsidRPr="00B61ED1">
        <w:rPr>
          <w:rFonts w:cs="Tahoma"/>
          <w:b/>
          <w:noProof/>
          <w:sz w:val="24"/>
          <w:szCs w:val="24"/>
          <w:lang w:val="ro-RO"/>
        </w:rPr>
        <w:t>Consiliul Județean</w:t>
      </w:r>
      <w:r w:rsidRPr="00B61ED1">
        <w:rPr>
          <w:rFonts w:cs="Tahoma"/>
          <w:noProof/>
          <w:sz w:val="24"/>
          <w:szCs w:val="24"/>
          <w:lang w:val="ro-RO"/>
        </w:rPr>
        <w:t xml:space="preserve"> și unități administrative din cadrul acestui județ: </w:t>
      </w:r>
      <w:r w:rsidRPr="00B61ED1">
        <w:rPr>
          <w:rFonts w:cs="Tahoma"/>
          <w:b/>
          <w:noProof/>
          <w:sz w:val="24"/>
          <w:szCs w:val="24"/>
          <w:lang w:val="ro-RO"/>
        </w:rPr>
        <w:t>Municipiul Toplița</w:t>
      </w:r>
      <w:r w:rsidRPr="00B61ED1">
        <w:rPr>
          <w:rFonts w:cs="Tahoma"/>
          <w:noProof/>
          <w:sz w:val="24"/>
          <w:szCs w:val="24"/>
          <w:lang w:val="ro-RO"/>
        </w:rPr>
        <w:t xml:space="preserve"> (Topliţa, Călimănel, Luncani, Măgheruş, Moglăneşti, Secu, Văgani, Vale și Zencani), Orașul Borsec și un număr de șase comune: </w:t>
      </w:r>
      <w:r w:rsidRPr="00B61ED1">
        <w:rPr>
          <w:rFonts w:cs="Tahoma"/>
          <w:b/>
          <w:noProof/>
          <w:sz w:val="24"/>
          <w:szCs w:val="24"/>
          <w:lang w:val="ro-RO"/>
        </w:rPr>
        <w:t>Bilbor</w:t>
      </w:r>
      <w:r w:rsidRPr="00B61ED1">
        <w:rPr>
          <w:rFonts w:cs="Tahoma"/>
          <w:noProof/>
          <w:sz w:val="24"/>
          <w:szCs w:val="24"/>
          <w:lang w:val="ro-RO"/>
        </w:rPr>
        <w:t xml:space="preserve"> (Bilbor și Răchitiș), </w:t>
      </w:r>
      <w:r w:rsidRPr="00B61ED1">
        <w:rPr>
          <w:rFonts w:cs="Tahoma"/>
          <w:b/>
          <w:noProof/>
          <w:sz w:val="24"/>
          <w:szCs w:val="24"/>
          <w:lang w:val="ro-RO"/>
        </w:rPr>
        <w:t>Corbu</w:t>
      </w:r>
      <w:r w:rsidRPr="00B61ED1">
        <w:rPr>
          <w:rFonts w:cs="Tahoma"/>
          <w:noProof/>
          <w:sz w:val="24"/>
          <w:szCs w:val="24"/>
          <w:lang w:val="ro-RO"/>
        </w:rPr>
        <w:t xml:space="preserve"> (Corbu și Capu Corbului), </w:t>
      </w:r>
      <w:r w:rsidRPr="00B61ED1">
        <w:rPr>
          <w:rFonts w:cs="Tahoma"/>
          <w:b/>
          <w:noProof/>
          <w:sz w:val="24"/>
          <w:szCs w:val="24"/>
          <w:lang w:val="ro-RO"/>
        </w:rPr>
        <w:t>Gălăuțaș</w:t>
      </w:r>
      <w:r w:rsidRPr="00B61ED1">
        <w:rPr>
          <w:rFonts w:cs="Tahoma"/>
          <w:noProof/>
          <w:sz w:val="24"/>
          <w:szCs w:val="24"/>
          <w:lang w:val="ro-RO"/>
        </w:rPr>
        <w:t xml:space="preserve"> (Gălăuţaş, Dealu Armanului, Gălăuţaş-Pârâu, Nuţeni, Plopiş, Preluca, Toleşeni și Zăpodea), </w:t>
      </w:r>
      <w:r w:rsidRPr="00B61ED1">
        <w:rPr>
          <w:rFonts w:cs="Tahoma"/>
          <w:b/>
          <w:noProof/>
          <w:sz w:val="24"/>
          <w:szCs w:val="24"/>
          <w:lang w:val="ro-RO"/>
        </w:rPr>
        <w:t>Sărmaș</w:t>
      </w:r>
      <w:r w:rsidRPr="00B61ED1">
        <w:rPr>
          <w:rFonts w:cs="Tahoma"/>
          <w:noProof/>
          <w:sz w:val="24"/>
          <w:szCs w:val="24"/>
          <w:lang w:val="ro-RO"/>
        </w:rPr>
        <w:t xml:space="preserve"> (Sărmaș, Platoneşti, Runc, Fundoaia, Hodoşa şi trup „Pârtie sanie nouă”), </w:t>
      </w:r>
      <w:r w:rsidRPr="00B61ED1">
        <w:rPr>
          <w:rFonts w:cs="Tahoma"/>
          <w:b/>
          <w:noProof/>
          <w:sz w:val="24"/>
          <w:szCs w:val="24"/>
          <w:lang w:val="ro-RO"/>
        </w:rPr>
        <w:t>Subcetate</w:t>
      </w:r>
      <w:r w:rsidRPr="00B61ED1">
        <w:rPr>
          <w:rFonts w:cs="Tahoma"/>
          <w:noProof/>
          <w:sz w:val="24"/>
          <w:szCs w:val="24"/>
          <w:lang w:val="ro-RO"/>
        </w:rPr>
        <w:t xml:space="preserve"> (Subcetate, Călnaci, Duda și Filpea) și </w:t>
      </w:r>
      <w:r w:rsidRPr="00B61ED1">
        <w:rPr>
          <w:rFonts w:cs="Tahoma"/>
          <w:b/>
          <w:noProof/>
          <w:sz w:val="24"/>
          <w:szCs w:val="24"/>
          <w:lang w:val="ro-RO"/>
        </w:rPr>
        <w:t>Tulgheș</w:t>
      </w:r>
      <w:r w:rsidRPr="00B61ED1">
        <w:rPr>
          <w:rFonts w:cs="Tahoma"/>
          <w:noProof/>
          <w:sz w:val="24"/>
          <w:szCs w:val="24"/>
          <w:lang w:val="ro-RO"/>
        </w:rPr>
        <w:t xml:space="preserve"> (Tulgheș, Recea, Hagota și Pintic). </w:t>
      </w:r>
    </w:p>
    <w:p w:rsidR="00AC5FA7" w:rsidRPr="00B61ED1" w:rsidRDefault="00AC5FA7" w:rsidP="00E13448">
      <w:pPr>
        <w:spacing w:before="120" w:after="120" w:line="240" w:lineRule="auto"/>
        <w:ind w:firstLine="360"/>
        <w:jc w:val="both"/>
        <w:rPr>
          <w:rFonts w:cs="Tahoma"/>
          <w:noProof/>
          <w:sz w:val="24"/>
          <w:szCs w:val="24"/>
          <w:lang w:val="ro-RO"/>
        </w:rPr>
      </w:pPr>
      <w:r>
        <w:rPr>
          <w:rFonts w:cs="Tahoma"/>
          <w:noProof/>
          <w:sz w:val="24"/>
          <w:szCs w:val="24"/>
          <w:lang w:val="ro-RO"/>
        </w:rPr>
        <w:t xml:space="preserve">Ideea de proiect a fost confirmată cu ADI Călimani – Giurgeu și se bazează pe Planul de Dezvoltare Zonală al A.D.I. Călimani – Giurgeu. </w:t>
      </w:r>
    </w:p>
    <w:p w:rsidR="000D7F4B" w:rsidRPr="00B61ED1" w:rsidRDefault="000D7F4B" w:rsidP="00E13448">
      <w:pPr>
        <w:spacing w:before="120" w:after="120" w:line="240" w:lineRule="auto"/>
        <w:jc w:val="both"/>
        <w:rPr>
          <w:rFonts w:cs="Tahoma"/>
          <w:i/>
          <w:noProof/>
          <w:color w:val="5B9BD5" w:themeColor="accent1"/>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Descrierea succintă a proiectului:</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Justificarea proiectului (nevoile la care trebuie să răspundă proiectul, valoarea adăugată generată prin implementarea proiectului identificate la nivel județean, local sau microregional)</w:t>
      </w:r>
    </w:p>
    <w:p w:rsidR="001817DB" w:rsidRDefault="000D7F4B" w:rsidP="00147D10">
      <w:pPr>
        <w:spacing w:after="0" w:line="276" w:lineRule="auto"/>
        <w:ind w:firstLine="360"/>
        <w:jc w:val="both"/>
        <w:rPr>
          <w:rFonts w:cs="Tahoma"/>
          <w:noProof/>
          <w:sz w:val="24"/>
          <w:szCs w:val="24"/>
          <w:lang w:val="ro-RO"/>
        </w:rPr>
      </w:pPr>
      <w:r w:rsidRPr="000D7F4B">
        <w:rPr>
          <w:rFonts w:cs="Tahoma"/>
          <w:noProof/>
          <w:sz w:val="24"/>
          <w:szCs w:val="24"/>
          <w:lang w:val="ro-RO"/>
        </w:rPr>
        <w:lastRenderedPageBreak/>
        <w:tab/>
      </w:r>
      <w:r>
        <w:rPr>
          <w:rFonts w:cs="Tahoma"/>
          <w:noProof/>
          <w:sz w:val="24"/>
          <w:szCs w:val="24"/>
          <w:lang w:val="ro-RO"/>
        </w:rPr>
        <w:t>Din</w:t>
      </w:r>
      <w:r w:rsidRPr="000D7F4B">
        <w:rPr>
          <w:rFonts w:cs="Tahoma"/>
          <w:noProof/>
          <w:sz w:val="24"/>
          <w:szCs w:val="24"/>
          <w:lang w:val="ro-RO"/>
        </w:rPr>
        <w:t xml:space="preserve"> </w:t>
      </w:r>
      <w:r>
        <w:rPr>
          <w:rFonts w:cs="Tahoma"/>
          <w:noProof/>
          <w:sz w:val="24"/>
          <w:szCs w:val="24"/>
          <w:lang w:val="ro-RO"/>
        </w:rPr>
        <w:t>planul de dezvoltare zonală realizat de ADI Călimani – Giurgeu pentru următorii 10 ani,  reiese potențialul turistic al arealului situat în nordul județului Harghita, potențial valorificat la momentul actual într-un grad destul de redus.  Una din direcțiile strategice definite pentru perioada următoare vizează ”v</w:t>
      </w:r>
      <w:r w:rsidRPr="000D7F4B">
        <w:rPr>
          <w:rFonts w:cs="Tahoma"/>
          <w:noProof/>
          <w:sz w:val="24"/>
          <w:szCs w:val="24"/>
          <w:lang w:val="ro-RO"/>
        </w:rPr>
        <w:t>alorificarea potențialului zonal, cu accent pe dezvoltarea turismului și a domeniilor conexe care pot contribui la promovarea arealului de nord al județului Harghita</w:t>
      </w:r>
      <w:r>
        <w:rPr>
          <w:rFonts w:cs="Tahoma"/>
          <w:noProof/>
          <w:sz w:val="24"/>
          <w:szCs w:val="24"/>
          <w:lang w:val="ro-RO"/>
        </w:rPr>
        <w:t xml:space="preserve">”. </w:t>
      </w:r>
    </w:p>
    <w:p w:rsidR="00F344A2" w:rsidRDefault="00F344A2" w:rsidP="00147D10">
      <w:pPr>
        <w:spacing w:after="0" w:line="276" w:lineRule="auto"/>
        <w:ind w:firstLine="720"/>
        <w:jc w:val="both"/>
        <w:rPr>
          <w:rFonts w:cs="Tahoma"/>
          <w:noProof/>
          <w:sz w:val="24"/>
          <w:szCs w:val="24"/>
          <w:lang w:val="ro-RO"/>
        </w:rPr>
      </w:pPr>
      <w:r>
        <w:rPr>
          <w:rFonts w:cs="Tahoma"/>
          <w:noProof/>
          <w:sz w:val="24"/>
          <w:szCs w:val="24"/>
          <w:lang w:val="ro-RO"/>
        </w:rPr>
        <w:t>Problemele pe care proiectul propus își propune să le rezolve țin de:</w:t>
      </w:r>
    </w:p>
    <w:p w:rsidR="00E13448" w:rsidRDefault="00E13448" w:rsidP="00147D10">
      <w:pPr>
        <w:pStyle w:val="ListParagraph"/>
        <w:numPr>
          <w:ilvl w:val="0"/>
          <w:numId w:val="9"/>
        </w:numPr>
        <w:spacing w:after="0" w:line="276" w:lineRule="auto"/>
        <w:contextualSpacing w:val="0"/>
        <w:jc w:val="both"/>
        <w:rPr>
          <w:rFonts w:cs="Tahoma"/>
          <w:noProof/>
          <w:sz w:val="24"/>
          <w:szCs w:val="24"/>
          <w:lang w:val="ro-RO"/>
        </w:rPr>
      </w:pPr>
      <w:r>
        <w:rPr>
          <w:rFonts w:cs="Tahoma"/>
          <w:noProof/>
          <w:sz w:val="24"/>
          <w:szCs w:val="24"/>
          <w:lang w:val="ro-RO"/>
        </w:rPr>
        <w:t>I</w:t>
      </w:r>
      <w:r w:rsidRPr="00E13448">
        <w:rPr>
          <w:rFonts w:cs="Tahoma"/>
          <w:noProof/>
          <w:sz w:val="24"/>
          <w:szCs w:val="24"/>
          <w:lang w:val="ro-RO"/>
        </w:rPr>
        <w:t>nfrastructură și servicii turistice insuficient dezvoltate și valorificate</w:t>
      </w:r>
    </w:p>
    <w:p w:rsidR="00F344A2" w:rsidRPr="00F344A2" w:rsidRDefault="00F344A2" w:rsidP="00147D10">
      <w:pPr>
        <w:pStyle w:val="ListParagraph"/>
        <w:numPr>
          <w:ilvl w:val="1"/>
          <w:numId w:val="9"/>
        </w:numPr>
        <w:spacing w:after="0" w:line="276" w:lineRule="auto"/>
        <w:contextualSpacing w:val="0"/>
        <w:jc w:val="both"/>
        <w:rPr>
          <w:rFonts w:cs="Tahoma"/>
          <w:noProof/>
          <w:sz w:val="24"/>
          <w:szCs w:val="24"/>
          <w:lang w:val="ro-RO"/>
        </w:rPr>
      </w:pPr>
      <w:r w:rsidRPr="00F344A2">
        <w:rPr>
          <w:rFonts w:cs="Tahoma"/>
          <w:noProof/>
          <w:sz w:val="24"/>
          <w:szCs w:val="24"/>
          <w:lang w:val="ro-RO"/>
        </w:rPr>
        <w:t>Lipsă unități de cazare în unele localități;</w:t>
      </w:r>
    </w:p>
    <w:p w:rsidR="00AC5FA7" w:rsidRDefault="00AC5FA7" w:rsidP="00147D10">
      <w:pPr>
        <w:pStyle w:val="ListParagraph"/>
        <w:numPr>
          <w:ilvl w:val="1"/>
          <w:numId w:val="9"/>
        </w:numPr>
        <w:spacing w:after="0" w:line="276" w:lineRule="auto"/>
        <w:contextualSpacing w:val="0"/>
        <w:jc w:val="both"/>
        <w:rPr>
          <w:rFonts w:cs="Tahoma"/>
          <w:noProof/>
          <w:sz w:val="24"/>
          <w:szCs w:val="24"/>
          <w:lang w:val="ro-RO"/>
        </w:rPr>
      </w:pPr>
      <w:r w:rsidRPr="00F344A2">
        <w:rPr>
          <w:rFonts w:cs="Tahoma"/>
          <w:noProof/>
          <w:sz w:val="24"/>
          <w:szCs w:val="24"/>
          <w:lang w:val="ro-RO"/>
        </w:rPr>
        <w:t>Lipsă infrastructură pentru desfășurarea activităților sportive în Bilbor, acesta are potențial pentru domeniul schiabil</w:t>
      </w:r>
      <w:r>
        <w:rPr>
          <w:rFonts w:cs="Tahoma"/>
          <w:noProof/>
          <w:sz w:val="24"/>
          <w:szCs w:val="24"/>
          <w:lang w:val="ro-RO"/>
        </w:rPr>
        <w:t>;</w:t>
      </w:r>
    </w:p>
    <w:p w:rsidR="00AC5FA7" w:rsidRDefault="00AC5FA7" w:rsidP="00147D10">
      <w:pPr>
        <w:pStyle w:val="ListParagraph"/>
        <w:numPr>
          <w:ilvl w:val="0"/>
          <w:numId w:val="9"/>
        </w:numPr>
        <w:spacing w:after="0" w:line="276" w:lineRule="auto"/>
        <w:contextualSpacing w:val="0"/>
        <w:jc w:val="both"/>
        <w:rPr>
          <w:rFonts w:cs="Tahoma"/>
          <w:noProof/>
          <w:sz w:val="24"/>
          <w:szCs w:val="24"/>
          <w:lang w:val="ro-RO"/>
        </w:rPr>
      </w:pPr>
      <w:r>
        <w:rPr>
          <w:rFonts w:cs="Tahoma"/>
          <w:noProof/>
          <w:sz w:val="24"/>
          <w:szCs w:val="24"/>
          <w:lang w:val="ro-RO"/>
        </w:rPr>
        <w:t>P</w:t>
      </w:r>
      <w:r w:rsidRPr="00AC5FA7">
        <w:rPr>
          <w:rFonts w:cs="Tahoma"/>
          <w:noProof/>
          <w:sz w:val="24"/>
          <w:szCs w:val="24"/>
          <w:lang w:val="ro-RO"/>
        </w:rPr>
        <w:t>otențial turistic neexploatat la capacitate adecvată</w:t>
      </w:r>
    </w:p>
    <w:p w:rsidR="00F344A2" w:rsidRPr="00F344A2" w:rsidRDefault="00F344A2" w:rsidP="00147D10">
      <w:pPr>
        <w:pStyle w:val="ListParagraph"/>
        <w:numPr>
          <w:ilvl w:val="1"/>
          <w:numId w:val="9"/>
        </w:numPr>
        <w:spacing w:after="0" w:line="276" w:lineRule="auto"/>
        <w:contextualSpacing w:val="0"/>
        <w:jc w:val="both"/>
        <w:rPr>
          <w:rFonts w:cs="Tahoma"/>
          <w:noProof/>
          <w:sz w:val="24"/>
          <w:szCs w:val="24"/>
          <w:lang w:val="ro-RO"/>
        </w:rPr>
      </w:pPr>
      <w:r w:rsidRPr="00F344A2">
        <w:rPr>
          <w:rFonts w:cs="Tahoma"/>
          <w:noProof/>
          <w:sz w:val="24"/>
          <w:szCs w:val="24"/>
          <w:lang w:val="ro-RO"/>
        </w:rPr>
        <w:t>Procent mic al fluxului de turiști raportat la nivel județean și la potențialul zonei;</w:t>
      </w:r>
    </w:p>
    <w:p w:rsidR="00F344A2" w:rsidRPr="00F344A2" w:rsidRDefault="00AC5FA7" w:rsidP="00147D10">
      <w:pPr>
        <w:pStyle w:val="ListParagraph"/>
        <w:numPr>
          <w:ilvl w:val="1"/>
          <w:numId w:val="9"/>
        </w:numPr>
        <w:spacing w:after="0" w:line="276" w:lineRule="auto"/>
        <w:contextualSpacing w:val="0"/>
        <w:jc w:val="both"/>
        <w:rPr>
          <w:rFonts w:cs="Tahoma"/>
          <w:noProof/>
          <w:sz w:val="24"/>
          <w:szCs w:val="24"/>
          <w:lang w:val="ro-RO"/>
        </w:rPr>
      </w:pPr>
      <w:r w:rsidRPr="00F344A2">
        <w:rPr>
          <w:rFonts w:cs="Tahoma"/>
          <w:noProof/>
          <w:sz w:val="24"/>
          <w:szCs w:val="24"/>
          <w:lang w:val="ro-RO"/>
        </w:rPr>
        <w:t>Promovarea insuficientă a stațiunilor Borsec și Toplița pentru practicarea activităților de schi</w:t>
      </w:r>
      <w:r>
        <w:rPr>
          <w:rFonts w:cs="Tahoma"/>
          <w:noProof/>
          <w:sz w:val="24"/>
          <w:szCs w:val="24"/>
          <w:lang w:val="ro-RO"/>
        </w:rPr>
        <w:t xml:space="preserve">  </w:t>
      </w:r>
    </w:p>
    <w:p w:rsidR="00AC5FA7" w:rsidRDefault="00AC5FA7" w:rsidP="00147D10">
      <w:pPr>
        <w:spacing w:after="0" w:line="276" w:lineRule="auto"/>
        <w:ind w:firstLine="720"/>
        <w:jc w:val="both"/>
        <w:rPr>
          <w:rFonts w:cs="Tahoma"/>
          <w:noProof/>
          <w:sz w:val="24"/>
          <w:szCs w:val="24"/>
          <w:lang w:val="ro-RO"/>
        </w:rPr>
      </w:pPr>
      <w:r>
        <w:rPr>
          <w:rFonts w:cs="Tahoma"/>
          <w:noProof/>
          <w:sz w:val="24"/>
          <w:szCs w:val="24"/>
          <w:lang w:val="ro-RO"/>
        </w:rPr>
        <w:t xml:space="preserve">Proiectul strategic propus vizează într-o primă etapă crearea cadrului de reglementare a dezvoltării urbanistice, respectiv elaborarea Planului Urbanistic Zonal pentru Munții Călimani, pentru a se stabili obiectivele, acțiunile, </w:t>
      </w:r>
      <w:r w:rsidRPr="00AC5FA7">
        <w:rPr>
          <w:rFonts w:cs="Tahoma"/>
          <w:noProof/>
          <w:sz w:val="24"/>
          <w:szCs w:val="24"/>
          <w:lang w:val="ro-RO"/>
        </w:rPr>
        <w:t xml:space="preserve">prioritatile, reglementarile de urbanism (permisiuni </w:t>
      </w:r>
      <w:r>
        <w:rPr>
          <w:rFonts w:cs="Tahoma"/>
          <w:noProof/>
          <w:sz w:val="24"/>
          <w:szCs w:val="24"/>
          <w:lang w:val="ro-RO"/>
        </w:rPr>
        <w:t>ș</w:t>
      </w:r>
      <w:r w:rsidRPr="00AC5FA7">
        <w:rPr>
          <w:rFonts w:cs="Tahoma"/>
          <w:noProof/>
          <w:sz w:val="24"/>
          <w:szCs w:val="24"/>
          <w:lang w:val="ro-RO"/>
        </w:rPr>
        <w:t xml:space="preserve">i restictii) necesar a fi aplicate </w:t>
      </w:r>
      <w:r>
        <w:rPr>
          <w:rFonts w:cs="Tahoma"/>
          <w:noProof/>
          <w:sz w:val="24"/>
          <w:szCs w:val="24"/>
          <w:lang w:val="ro-RO"/>
        </w:rPr>
        <w:t>î</w:t>
      </w:r>
      <w:r w:rsidRPr="00AC5FA7">
        <w:rPr>
          <w:rFonts w:cs="Tahoma"/>
          <w:noProof/>
          <w:sz w:val="24"/>
          <w:szCs w:val="24"/>
          <w:lang w:val="ro-RO"/>
        </w:rPr>
        <w:t xml:space="preserve">n utilizarea terenurilor </w:t>
      </w:r>
      <w:r>
        <w:rPr>
          <w:rFonts w:cs="Tahoma"/>
          <w:noProof/>
          <w:sz w:val="24"/>
          <w:szCs w:val="24"/>
          <w:lang w:val="ro-RO"/>
        </w:rPr>
        <w:t>ș</w:t>
      </w:r>
      <w:r w:rsidRPr="00AC5FA7">
        <w:rPr>
          <w:rFonts w:cs="Tahoma"/>
          <w:noProof/>
          <w:sz w:val="24"/>
          <w:szCs w:val="24"/>
          <w:lang w:val="ro-RO"/>
        </w:rPr>
        <w:t>i conformarea construc</w:t>
      </w:r>
      <w:r>
        <w:rPr>
          <w:rFonts w:cs="Tahoma"/>
          <w:noProof/>
          <w:sz w:val="24"/>
          <w:szCs w:val="24"/>
          <w:lang w:val="ro-RO"/>
        </w:rPr>
        <w:t>ț</w:t>
      </w:r>
      <w:r w:rsidRPr="00AC5FA7">
        <w:rPr>
          <w:rFonts w:cs="Tahoma"/>
          <w:noProof/>
          <w:sz w:val="24"/>
          <w:szCs w:val="24"/>
          <w:lang w:val="ro-RO"/>
        </w:rPr>
        <w:t>iilor din zona studiat</w:t>
      </w:r>
      <w:r>
        <w:rPr>
          <w:rFonts w:cs="Tahoma"/>
          <w:noProof/>
          <w:sz w:val="24"/>
          <w:szCs w:val="24"/>
          <w:lang w:val="ro-RO"/>
        </w:rPr>
        <w:t>ă.</w:t>
      </w:r>
      <w:r w:rsidRPr="00AC5FA7">
        <w:rPr>
          <w:rFonts w:cs="Tahoma"/>
          <w:noProof/>
          <w:sz w:val="24"/>
          <w:szCs w:val="24"/>
          <w:lang w:val="ro-RO"/>
        </w:rPr>
        <w:t xml:space="preserve"> PUZ-ul </w:t>
      </w:r>
      <w:r>
        <w:rPr>
          <w:rFonts w:cs="Tahoma"/>
          <w:noProof/>
          <w:sz w:val="24"/>
          <w:szCs w:val="24"/>
          <w:lang w:val="ro-RO"/>
        </w:rPr>
        <w:t>propus reprezintă astfel</w:t>
      </w:r>
      <w:r w:rsidRPr="00AC5FA7">
        <w:rPr>
          <w:rFonts w:cs="Tahoma"/>
          <w:noProof/>
          <w:sz w:val="24"/>
          <w:szCs w:val="24"/>
          <w:lang w:val="ro-RO"/>
        </w:rPr>
        <w:t xml:space="preserve"> o faz</w:t>
      </w:r>
      <w:r>
        <w:rPr>
          <w:rFonts w:cs="Tahoma"/>
          <w:noProof/>
          <w:sz w:val="24"/>
          <w:szCs w:val="24"/>
          <w:lang w:val="ro-RO"/>
        </w:rPr>
        <w:t>ă</w:t>
      </w:r>
      <w:r w:rsidRPr="00AC5FA7">
        <w:rPr>
          <w:rFonts w:cs="Tahoma"/>
          <w:noProof/>
          <w:sz w:val="24"/>
          <w:szCs w:val="24"/>
          <w:lang w:val="ro-RO"/>
        </w:rPr>
        <w:t xml:space="preserve"> premerg</w:t>
      </w:r>
      <w:r>
        <w:rPr>
          <w:rFonts w:cs="Tahoma"/>
          <w:noProof/>
          <w:sz w:val="24"/>
          <w:szCs w:val="24"/>
          <w:lang w:val="ro-RO"/>
        </w:rPr>
        <w:t>ă</w:t>
      </w:r>
      <w:r w:rsidRPr="00AC5FA7">
        <w:rPr>
          <w:rFonts w:cs="Tahoma"/>
          <w:noProof/>
          <w:sz w:val="24"/>
          <w:szCs w:val="24"/>
          <w:lang w:val="ro-RO"/>
        </w:rPr>
        <w:t>toare realiz</w:t>
      </w:r>
      <w:r>
        <w:rPr>
          <w:rFonts w:cs="Tahoma"/>
          <w:noProof/>
          <w:sz w:val="24"/>
          <w:szCs w:val="24"/>
          <w:lang w:val="ro-RO"/>
        </w:rPr>
        <w:t>ă</w:t>
      </w:r>
      <w:r w:rsidRPr="00AC5FA7">
        <w:rPr>
          <w:rFonts w:cs="Tahoma"/>
          <w:noProof/>
          <w:sz w:val="24"/>
          <w:szCs w:val="24"/>
          <w:lang w:val="ro-RO"/>
        </w:rPr>
        <w:t>rii investi</w:t>
      </w:r>
      <w:r>
        <w:rPr>
          <w:rFonts w:cs="Tahoma"/>
          <w:noProof/>
          <w:sz w:val="24"/>
          <w:szCs w:val="24"/>
          <w:lang w:val="ro-RO"/>
        </w:rPr>
        <w:t>ț</w:t>
      </w:r>
      <w:r w:rsidRPr="00AC5FA7">
        <w:rPr>
          <w:rFonts w:cs="Tahoma"/>
          <w:noProof/>
          <w:sz w:val="24"/>
          <w:szCs w:val="24"/>
          <w:lang w:val="ro-RO"/>
        </w:rPr>
        <w:t>iilor, prevederile acestuia realiz</w:t>
      </w:r>
      <w:r>
        <w:rPr>
          <w:rFonts w:cs="Tahoma"/>
          <w:noProof/>
          <w:sz w:val="24"/>
          <w:szCs w:val="24"/>
          <w:lang w:val="ro-RO"/>
        </w:rPr>
        <w:t>â</w:t>
      </w:r>
      <w:r w:rsidRPr="00AC5FA7">
        <w:rPr>
          <w:rFonts w:cs="Tahoma"/>
          <w:noProof/>
          <w:sz w:val="24"/>
          <w:szCs w:val="24"/>
          <w:lang w:val="ro-RO"/>
        </w:rPr>
        <w:t xml:space="preserve">ndu-se etapizat </w:t>
      </w:r>
      <w:r>
        <w:rPr>
          <w:rFonts w:cs="Tahoma"/>
          <w:noProof/>
          <w:sz w:val="24"/>
          <w:szCs w:val="24"/>
          <w:lang w:val="ro-RO"/>
        </w:rPr>
        <w:t>î</w:t>
      </w:r>
      <w:r w:rsidRPr="00AC5FA7">
        <w:rPr>
          <w:rFonts w:cs="Tahoma"/>
          <w:noProof/>
          <w:sz w:val="24"/>
          <w:szCs w:val="24"/>
          <w:lang w:val="ro-RO"/>
        </w:rPr>
        <w:t xml:space="preserve">n timp, </w:t>
      </w:r>
      <w:r>
        <w:rPr>
          <w:rFonts w:cs="Tahoma"/>
          <w:noProof/>
          <w:sz w:val="24"/>
          <w:szCs w:val="24"/>
          <w:lang w:val="ro-RO"/>
        </w:rPr>
        <w:t xml:space="preserve">în </w:t>
      </w:r>
      <w:r w:rsidRPr="00AC5FA7">
        <w:rPr>
          <w:rFonts w:cs="Tahoma"/>
          <w:noProof/>
          <w:sz w:val="24"/>
          <w:szCs w:val="24"/>
          <w:lang w:val="ro-RO"/>
        </w:rPr>
        <w:t>func</w:t>
      </w:r>
      <w:r>
        <w:rPr>
          <w:rFonts w:cs="Tahoma"/>
          <w:noProof/>
          <w:sz w:val="24"/>
          <w:szCs w:val="24"/>
          <w:lang w:val="ro-RO"/>
        </w:rPr>
        <w:t>ție de fondurile disponibile</w:t>
      </w:r>
      <w:r w:rsidRPr="00AC5FA7">
        <w:rPr>
          <w:rFonts w:cs="Tahoma"/>
          <w:noProof/>
          <w:sz w:val="24"/>
          <w:szCs w:val="24"/>
          <w:lang w:val="ro-RO"/>
        </w:rPr>
        <w:t>.</w:t>
      </w:r>
    </w:p>
    <w:p w:rsidR="00147D10" w:rsidRDefault="00AC5FA7" w:rsidP="00147D10">
      <w:pPr>
        <w:spacing w:after="0" w:line="276" w:lineRule="auto"/>
        <w:ind w:firstLine="720"/>
        <w:jc w:val="both"/>
        <w:rPr>
          <w:rFonts w:cs="Tahoma"/>
          <w:noProof/>
          <w:sz w:val="24"/>
          <w:szCs w:val="24"/>
          <w:lang w:val="ro-RO"/>
        </w:rPr>
      </w:pPr>
      <w:r>
        <w:rPr>
          <w:rFonts w:cs="Tahoma"/>
          <w:noProof/>
          <w:sz w:val="24"/>
          <w:szCs w:val="24"/>
          <w:lang w:val="ro-RO"/>
        </w:rPr>
        <w:t>În a doua etapă a proiectului strategic, se propun o serie de obiective care țin de dezvoltarea infrastructurii turistice din nordul județului Harghita, precum r</w:t>
      </w:r>
      <w:r w:rsidRPr="00AC5FA7">
        <w:rPr>
          <w:rFonts w:cs="Tahoma"/>
          <w:noProof/>
          <w:sz w:val="24"/>
          <w:szCs w:val="24"/>
          <w:lang w:val="ro-RO"/>
        </w:rPr>
        <w:t>econstruirea traseului mocăniței Toplița - Borsec pen</w:t>
      </w:r>
      <w:r>
        <w:rPr>
          <w:rFonts w:cs="Tahoma"/>
          <w:noProof/>
          <w:sz w:val="24"/>
          <w:szCs w:val="24"/>
          <w:lang w:val="ro-RO"/>
        </w:rPr>
        <w:t>tru exploatare în scop turistic, c</w:t>
      </w:r>
      <w:r w:rsidRPr="00AC5FA7">
        <w:rPr>
          <w:rFonts w:cs="Tahoma"/>
          <w:noProof/>
          <w:sz w:val="24"/>
          <w:szCs w:val="24"/>
          <w:lang w:val="ro-RO"/>
        </w:rPr>
        <w:t>onstruire domeniu schiabil pe muntele Bătrâna</w:t>
      </w:r>
      <w:r>
        <w:rPr>
          <w:rFonts w:cs="Tahoma"/>
          <w:noProof/>
          <w:sz w:val="24"/>
          <w:szCs w:val="24"/>
          <w:lang w:val="ro-RO"/>
        </w:rPr>
        <w:t>, c</w:t>
      </w:r>
      <w:r w:rsidRPr="00AC5FA7">
        <w:rPr>
          <w:rFonts w:cs="Tahoma"/>
          <w:noProof/>
          <w:sz w:val="24"/>
          <w:szCs w:val="24"/>
          <w:lang w:val="ro-RO"/>
        </w:rPr>
        <w:t>onstruire Parc Aventura</w:t>
      </w:r>
      <w:r>
        <w:rPr>
          <w:rFonts w:cs="Tahoma"/>
          <w:noProof/>
          <w:sz w:val="24"/>
          <w:szCs w:val="24"/>
          <w:lang w:val="ro-RO"/>
        </w:rPr>
        <w:t xml:space="preserve">. Lista obiectivelor propuse va fi </w:t>
      </w:r>
      <w:r w:rsidR="00147D10">
        <w:rPr>
          <w:rFonts w:cs="Tahoma"/>
          <w:noProof/>
          <w:sz w:val="24"/>
          <w:szCs w:val="24"/>
          <w:lang w:val="ro-RO"/>
        </w:rPr>
        <w:t xml:space="preserve">actualizată în funcție de obiectivele stabilite prin PUZ. </w:t>
      </w:r>
    </w:p>
    <w:p w:rsidR="00AC5FA7" w:rsidRDefault="00147D10" w:rsidP="00147D10">
      <w:pPr>
        <w:spacing w:after="0" w:line="276" w:lineRule="auto"/>
        <w:ind w:firstLine="720"/>
        <w:jc w:val="both"/>
        <w:rPr>
          <w:rFonts w:cs="Tahoma"/>
          <w:noProof/>
          <w:sz w:val="24"/>
          <w:szCs w:val="24"/>
          <w:lang w:val="ro-RO"/>
        </w:rPr>
      </w:pPr>
      <w:r>
        <w:rPr>
          <w:rFonts w:cs="Tahoma"/>
          <w:noProof/>
          <w:sz w:val="24"/>
          <w:szCs w:val="24"/>
          <w:lang w:val="ro-RO"/>
        </w:rPr>
        <w:t xml:space="preserve">A treia etapă a implementării proiectului strategic vizează creșterea accesibilității în arealul de nord al județului, în special spre obiectivele turistice, prin dezvoltarea de parteneriate între entitățile care gestionează obiectivele turistice, inclusiv prin organizarea de regio-tur-uri pe teritoriul Călimani – Giurgeu. </w:t>
      </w:r>
      <w:r w:rsidR="00AC5FA7">
        <w:rPr>
          <w:rFonts w:cs="Tahoma"/>
          <w:noProof/>
          <w:sz w:val="24"/>
          <w:szCs w:val="24"/>
          <w:lang w:val="ro-RO"/>
        </w:rPr>
        <w:t xml:space="preserve"> </w:t>
      </w:r>
    </w:p>
    <w:p w:rsidR="00F344A2" w:rsidRDefault="00F344A2" w:rsidP="00F344A2">
      <w:pPr>
        <w:spacing w:before="120" w:after="120" w:line="240" w:lineRule="auto"/>
        <w:ind w:firstLine="720"/>
        <w:jc w:val="both"/>
        <w:rPr>
          <w:rFonts w:cs="Tahoma"/>
          <w:noProof/>
          <w:sz w:val="24"/>
          <w:szCs w:val="24"/>
          <w:lang w:val="ro-RO"/>
        </w:rPr>
      </w:pPr>
      <w:r>
        <w:rPr>
          <w:rFonts w:cs="Tahoma"/>
          <w:noProof/>
          <w:sz w:val="24"/>
          <w:szCs w:val="24"/>
          <w:lang w:val="ro-RO"/>
        </w:rPr>
        <w:t xml:space="preserve">Conceptul integrat al proiectului strategic derivă din faptul că dezvoltarea turismului este corelată cu dezvoltarea economică (creșterea numărului de întreprinderi pentru derularea de investiții în turism și servicii adiacente – agrement, alimentație publică, meșteșuguri etc) și cu dezvoltarea socială (creșterea oportunităților de angajare prin crearea de locuri de muncă, ceea ce conduce la scăderea șomajului). </w:t>
      </w:r>
    </w:p>
    <w:p w:rsidR="00147D10" w:rsidRDefault="00147D10" w:rsidP="00F344A2">
      <w:pPr>
        <w:spacing w:before="120" w:after="120" w:line="240" w:lineRule="auto"/>
        <w:ind w:firstLine="720"/>
        <w:jc w:val="both"/>
        <w:rPr>
          <w:rFonts w:cs="Tahoma"/>
          <w:noProof/>
          <w:sz w:val="24"/>
          <w:szCs w:val="24"/>
          <w:lang w:val="ro-RO"/>
        </w:rPr>
      </w:pPr>
      <w:r>
        <w:rPr>
          <w:rFonts w:cs="Tahoma"/>
          <w:noProof/>
          <w:sz w:val="24"/>
          <w:szCs w:val="24"/>
          <w:lang w:val="ro-RO"/>
        </w:rPr>
        <w:t xml:space="preserve">Caracterul inovativ constă pe de o parte în noile obiective turistice propuse spre realizare cât și în integrarea obiectivelor și serviciilor turistice din zonă prin realizarea de parteneriate și organizarea de regiotur-uri care contribuie la creșterea vizibilității obiectivelor incluse pentru vizitare dar și a zonei în general.  </w:t>
      </w:r>
    </w:p>
    <w:p w:rsidR="000D7F4B" w:rsidRPr="000D7F4B" w:rsidRDefault="000D7F4B" w:rsidP="000D7F4B">
      <w:pPr>
        <w:spacing w:before="120" w:after="120" w:line="240" w:lineRule="auto"/>
        <w:ind w:firstLine="36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lastRenderedPageBreak/>
        <w:t>Obiectivul principal al proiectului (max 500 caractere fără spațiu)</w:t>
      </w:r>
    </w:p>
    <w:p w:rsidR="00F344A2" w:rsidRDefault="00F344A2" w:rsidP="00F344A2">
      <w:pPr>
        <w:pStyle w:val="ListParagraph"/>
        <w:spacing w:after="120" w:line="240" w:lineRule="auto"/>
        <w:ind w:left="0" w:firstLine="720"/>
        <w:contextualSpacing w:val="0"/>
        <w:jc w:val="both"/>
        <w:rPr>
          <w:rFonts w:cs="Tahoma"/>
          <w:noProof/>
          <w:sz w:val="24"/>
          <w:szCs w:val="24"/>
          <w:lang w:val="ro-RO"/>
        </w:rPr>
      </w:pPr>
      <w:r w:rsidRPr="00F344A2">
        <w:rPr>
          <w:rFonts w:cs="Tahoma"/>
          <w:noProof/>
          <w:sz w:val="24"/>
          <w:szCs w:val="24"/>
          <w:lang w:val="ro-RO"/>
        </w:rPr>
        <w:t xml:space="preserve">Proiectul </w:t>
      </w:r>
      <w:r>
        <w:rPr>
          <w:rFonts w:cs="Tahoma"/>
          <w:noProof/>
          <w:sz w:val="24"/>
          <w:szCs w:val="24"/>
          <w:lang w:val="ro-RO"/>
        </w:rPr>
        <w:t>își propune să contribuie</w:t>
      </w:r>
      <w:r w:rsidRPr="00F344A2">
        <w:rPr>
          <w:rFonts w:cs="Tahoma"/>
          <w:noProof/>
          <w:sz w:val="24"/>
          <w:szCs w:val="24"/>
          <w:lang w:val="ro-RO"/>
        </w:rPr>
        <w:t xml:space="preserve"> la </w:t>
      </w:r>
      <w:r w:rsidR="00B41394">
        <w:rPr>
          <w:rFonts w:cs="Tahoma"/>
          <w:noProof/>
          <w:sz w:val="24"/>
          <w:szCs w:val="24"/>
          <w:lang w:val="ro-RO"/>
        </w:rPr>
        <w:t xml:space="preserve">dezvoltarea infrastructurii turistice </w:t>
      </w:r>
      <w:r w:rsidR="00AC5FA7" w:rsidRPr="00AC5FA7">
        <w:rPr>
          <w:rFonts w:cs="Tahoma"/>
          <w:noProof/>
          <w:sz w:val="24"/>
          <w:szCs w:val="24"/>
          <w:lang w:val="ro-RO"/>
        </w:rPr>
        <w:t xml:space="preserve">de agrement și de acces </w:t>
      </w:r>
      <w:r w:rsidR="00B41394">
        <w:rPr>
          <w:rFonts w:cs="Tahoma"/>
          <w:noProof/>
          <w:sz w:val="24"/>
          <w:szCs w:val="24"/>
          <w:lang w:val="ro-RO"/>
        </w:rPr>
        <w:t xml:space="preserve">din arealul de nord al județului Harghita și promovarea obiectivelor turistice locale cu scopul de a </w:t>
      </w:r>
      <w:r w:rsidRPr="00F344A2">
        <w:rPr>
          <w:rFonts w:cs="Tahoma"/>
          <w:noProof/>
          <w:sz w:val="24"/>
          <w:szCs w:val="24"/>
          <w:lang w:val="ro-RO"/>
        </w:rPr>
        <w:t>cre</w:t>
      </w:r>
      <w:r>
        <w:rPr>
          <w:rFonts w:cs="Tahoma"/>
          <w:noProof/>
          <w:sz w:val="24"/>
          <w:szCs w:val="24"/>
          <w:lang w:val="ro-RO"/>
        </w:rPr>
        <w:t>ș</w:t>
      </w:r>
      <w:r w:rsidR="00B41394">
        <w:rPr>
          <w:rFonts w:cs="Tahoma"/>
          <w:noProof/>
          <w:sz w:val="24"/>
          <w:szCs w:val="24"/>
          <w:lang w:val="ro-RO"/>
        </w:rPr>
        <w:t xml:space="preserve">te </w:t>
      </w:r>
      <w:r w:rsidRPr="00F344A2">
        <w:rPr>
          <w:rFonts w:cs="Tahoma"/>
          <w:noProof/>
          <w:sz w:val="24"/>
          <w:szCs w:val="24"/>
          <w:lang w:val="ro-RO"/>
        </w:rPr>
        <w:t>atractivit</w:t>
      </w:r>
      <w:r w:rsidR="00B41394">
        <w:rPr>
          <w:rFonts w:cs="Tahoma"/>
          <w:noProof/>
          <w:sz w:val="24"/>
          <w:szCs w:val="24"/>
          <w:lang w:val="ro-RO"/>
        </w:rPr>
        <w:t>atea</w:t>
      </w:r>
      <w:r w:rsidRPr="00F344A2">
        <w:rPr>
          <w:rFonts w:cs="Tahoma"/>
          <w:noProof/>
          <w:sz w:val="24"/>
          <w:szCs w:val="24"/>
          <w:lang w:val="ro-RO"/>
        </w:rPr>
        <w:t xml:space="preserve"> zonei din punct de vedere turistic</w:t>
      </w:r>
      <w:r>
        <w:rPr>
          <w:rFonts w:cs="Tahoma"/>
          <w:noProof/>
          <w:sz w:val="24"/>
          <w:szCs w:val="24"/>
          <w:lang w:val="ro-RO"/>
        </w:rPr>
        <w:t>.</w:t>
      </w:r>
    </w:p>
    <w:p w:rsidR="00F344A2" w:rsidRPr="00F344A2" w:rsidRDefault="00F344A2" w:rsidP="00F344A2">
      <w:pPr>
        <w:pStyle w:val="ListParagraph"/>
        <w:spacing w:after="120" w:line="240" w:lineRule="auto"/>
        <w:ind w:left="0" w:firstLine="720"/>
        <w:contextualSpacing w:val="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Obiectivele specifice ale proiectului (max 300 caractere fără spațiu/obiectiv specific)</w:t>
      </w:r>
    </w:p>
    <w:p w:rsidR="00F344A2" w:rsidRPr="00B61ED1" w:rsidRDefault="00EA6340" w:rsidP="00147D10">
      <w:pPr>
        <w:spacing w:before="120" w:after="120" w:line="240" w:lineRule="auto"/>
        <w:jc w:val="both"/>
        <w:rPr>
          <w:rFonts w:cs="Tahoma"/>
          <w:noProof/>
          <w:sz w:val="24"/>
          <w:szCs w:val="24"/>
          <w:lang w:val="ro-RO"/>
        </w:rPr>
      </w:pPr>
      <w:r>
        <w:rPr>
          <w:rFonts w:cs="Tahoma"/>
          <w:noProof/>
          <w:sz w:val="24"/>
          <w:szCs w:val="24"/>
          <w:lang w:val="ro-RO"/>
        </w:rPr>
        <w:t>Obiective specifice</w:t>
      </w:r>
      <w:r w:rsidR="00F344A2" w:rsidRPr="00B61ED1">
        <w:rPr>
          <w:rFonts w:cs="Tahoma"/>
          <w:noProof/>
          <w:sz w:val="24"/>
          <w:szCs w:val="24"/>
          <w:lang w:val="ro-RO"/>
        </w:rPr>
        <w:t xml:space="preserve">: </w:t>
      </w:r>
    </w:p>
    <w:p w:rsidR="00EA6340" w:rsidRDefault="00EA6340" w:rsidP="00EA6340">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Î</w:t>
      </w:r>
      <w:r w:rsidRPr="00B61ED1">
        <w:rPr>
          <w:rFonts w:cs="Tahoma"/>
          <w:noProof/>
          <w:sz w:val="24"/>
          <w:szCs w:val="24"/>
          <w:lang w:val="ro-RO"/>
        </w:rPr>
        <w:t>ntocmirea Planului Urbanistic Zonal pentru Mun</w:t>
      </w:r>
      <w:r>
        <w:rPr>
          <w:rFonts w:cs="Tahoma"/>
          <w:noProof/>
          <w:sz w:val="24"/>
          <w:szCs w:val="24"/>
          <w:lang w:val="ro-RO"/>
        </w:rPr>
        <w:t>ț</w:t>
      </w:r>
      <w:r w:rsidRPr="00B61ED1">
        <w:rPr>
          <w:rFonts w:cs="Tahoma"/>
          <w:noProof/>
          <w:sz w:val="24"/>
          <w:szCs w:val="24"/>
          <w:lang w:val="ro-RO"/>
        </w:rPr>
        <w:t>ii C</w:t>
      </w:r>
      <w:r>
        <w:rPr>
          <w:rFonts w:cs="Tahoma"/>
          <w:noProof/>
          <w:sz w:val="24"/>
          <w:szCs w:val="24"/>
          <w:lang w:val="ro-RO"/>
        </w:rPr>
        <w:t>ă</w:t>
      </w:r>
      <w:r w:rsidRPr="00B61ED1">
        <w:rPr>
          <w:rFonts w:cs="Tahoma"/>
          <w:noProof/>
          <w:sz w:val="24"/>
          <w:szCs w:val="24"/>
          <w:lang w:val="ro-RO"/>
        </w:rPr>
        <w:t>limani</w:t>
      </w:r>
      <w:r w:rsidR="006143D2">
        <w:rPr>
          <w:rFonts w:cs="Tahoma"/>
          <w:noProof/>
          <w:sz w:val="24"/>
          <w:szCs w:val="24"/>
          <w:lang w:val="ro-RO"/>
        </w:rPr>
        <w:t>;</w:t>
      </w:r>
    </w:p>
    <w:p w:rsidR="00147D10" w:rsidRDefault="00147D10" w:rsidP="00F344A2">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Realizarea a 3 investiții semnificativ în obiective turistice, precum:</w:t>
      </w:r>
    </w:p>
    <w:p w:rsidR="00F344A2" w:rsidRPr="00B61ED1" w:rsidRDefault="00F344A2" w:rsidP="00147D10">
      <w:pPr>
        <w:pStyle w:val="ListParagraph"/>
        <w:numPr>
          <w:ilvl w:val="1"/>
          <w:numId w:val="8"/>
        </w:numPr>
        <w:spacing w:before="120" w:after="120" w:line="240" w:lineRule="auto"/>
        <w:jc w:val="both"/>
        <w:rPr>
          <w:rFonts w:cs="Tahoma"/>
          <w:noProof/>
          <w:sz w:val="24"/>
          <w:szCs w:val="24"/>
          <w:lang w:val="ro-RO"/>
        </w:rPr>
      </w:pPr>
      <w:r w:rsidRPr="00B61ED1">
        <w:rPr>
          <w:rFonts w:cs="Tahoma"/>
          <w:noProof/>
          <w:sz w:val="24"/>
          <w:szCs w:val="24"/>
          <w:lang w:val="ro-RO"/>
        </w:rPr>
        <w:t>Reconstruirea traseului mocăniței Toplița - Borsec pentru exploatare în scop turistic;</w:t>
      </w:r>
    </w:p>
    <w:p w:rsidR="00F344A2" w:rsidRPr="00B61ED1" w:rsidRDefault="00F344A2" w:rsidP="00147D10">
      <w:pPr>
        <w:pStyle w:val="ListParagraph"/>
        <w:numPr>
          <w:ilvl w:val="1"/>
          <w:numId w:val="8"/>
        </w:numPr>
        <w:spacing w:before="120" w:after="120" w:line="240" w:lineRule="auto"/>
        <w:jc w:val="both"/>
        <w:rPr>
          <w:rFonts w:cs="Tahoma"/>
          <w:noProof/>
          <w:sz w:val="24"/>
          <w:szCs w:val="24"/>
          <w:lang w:val="ro-RO"/>
        </w:rPr>
      </w:pPr>
      <w:r w:rsidRPr="00B61ED1">
        <w:rPr>
          <w:rFonts w:cs="Tahoma"/>
          <w:noProof/>
          <w:sz w:val="24"/>
          <w:szCs w:val="24"/>
          <w:lang w:val="ro-RO"/>
        </w:rPr>
        <w:t>Construire domeniu schiabil pe muntele Bătrâna;</w:t>
      </w:r>
    </w:p>
    <w:p w:rsidR="00F344A2" w:rsidRPr="00B61ED1" w:rsidRDefault="00F344A2" w:rsidP="00147D10">
      <w:pPr>
        <w:pStyle w:val="ListParagraph"/>
        <w:numPr>
          <w:ilvl w:val="1"/>
          <w:numId w:val="8"/>
        </w:numPr>
        <w:spacing w:before="120" w:after="120" w:line="240" w:lineRule="auto"/>
        <w:jc w:val="both"/>
        <w:rPr>
          <w:rFonts w:cs="Tahoma"/>
          <w:noProof/>
          <w:sz w:val="24"/>
          <w:szCs w:val="24"/>
          <w:lang w:val="ro-RO"/>
        </w:rPr>
      </w:pPr>
      <w:r w:rsidRPr="00B61ED1">
        <w:rPr>
          <w:rFonts w:cs="Tahoma"/>
          <w:noProof/>
          <w:sz w:val="24"/>
          <w:szCs w:val="24"/>
          <w:lang w:val="ro-RO"/>
        </w:rPr>
        <w:t>Construire Parc Aventura</w:t>
      </w:r>
      <w:r>
        <w:rPr>
          <w:rFonts w:cs="Tahoma"/>
          <w:noProof/>
          <w:sz w:val="24"/>
          <w:szCs w:val="24"/>
          <w:lang w:val="ro-RO"/>
        </w:rPr>
        <w:t>;</w:t>
      </w:r>
    </w:p>
    <w:p w:rsidR="00147D10" w:rsidRDefault="00147D10" w:rsidP="00B41394">
      <w:pPr>
        <w:pStyle w:val="ListParagraph"/>
        <w:numPr>
          <w:ilvl w:val="0"/>
          <w:numId w:val="8"/>
        </w:numPr>
        <w:spacing w:before="120" w:after="120" w:line="240" w:lineRule="auto"/>
        <w:jc w:val="both"/>
        <w:rPr>
          <w:rFonts w:cs="Tahoma"/>
          <w:noProof/>
          <w:sz w:val="24"/>
          <w:szCs w:val="24"/>
          <w:lang w:val="ro-RO"/>
        </w:rPr>
      </w:pPr>
      <w:r>
        <w:rPr>
          <w:rFonts w:cs="Tahoma"/>
          <w:noProof/>
          <w:sz w:val="24"/>
          <w:szCs w:val="24"/>
          <w:lang w:val="ro-RO"/>
        </w:rPr>
        <w:t xml:space="preserve">Creșterea accesibilității în arealul de nord al județului, în special spre obiectivele turistice, prin </w:t>
      </w:r>
    </w:p>
    <w:p w:rsidR="00147D10" w:rsidRDefault="00147D10" w:rsidP="00147D10">
      <w:pPr>
        <w:pStyle w:val="ListParagraph"/>
        <w:numPr>
          <w:ilvl w:val="1"/>
          <w:numId w:val="8"/>
        </w:numPr>
        <w:spacing w:before="120" w:after="120" w:line="240" w:lineRule="auto"/>
        <w:jc w:val="both"/>
        <w:rPr>
          <w:rFonts w:cs="Tahoma"/>
          <w:noProof/>
          <w:sz w:val="24"/>
          <w:szCs w:val="24"/>
          <w:lang w:val="ro-RO"/>
        </w:rPr>
      </w:pPr>
      <w:r>
        <w:rPr>
          <w:rFonts w:cs="Tahoma"/>
          <w:noProof/>
          <w:sz w:val="24"/>
          <w:szCs w:val="24"/>
          <w:lang w:val="ro-RO"/>
        </w:rPr>
        <w:t>Dezvoltarea de parteneriate între entitățile care gestionează obiectivele turistice</w:t>
      </w:r>
    </w:p>
    <w:p w:rsidR="00B41394" w:rsidRPr="00B61ED1" w:rsidRDefault="00B41394" w:rsidP="00147D10">
      <w:pPr>
        <w:pStyle w:val="ListParagraph"/>
        <w:numPr>
          <w:ilvl w:val="1"/>
          <w:numId w:val="8"/>
        </w:numPr>
        <w:spacing w:before="120" w:after="120" w:line="240" w:lineRule="auto"/>
        <w:jc w:val="both"/>
        <w:rPr>
          <w:rFonts w:cs="Tahoma"/>
          <w:noProof/>
          <w:sz w:val="24"/>
          <w:szCs w:val="24"/>
          <w:lang w:val="ro-RO"/>
        </w:rPr>
      </w:pPr>
      <w:r w:rsidRPr="00B61ED1">
        <w:rPr>
          <w:rFonts w:cs="Tahoma"/>
          <w:noProof/>
          <w:sz w:val="24"/>
          <w:szCs w:val="24"/>
          <w:lang w:val="ro-RO"/>
        </w:rPr>
        <w:t>Organizarea de regiotur-uri p</w:t>
      </w:r>
      <w:r w:rsidR="006143D2">
        <w:rPr>
          <w:rFonts w:cs="Tahoma"/>
          <w:noProof/>
          <w:sz w:val="24"/>
          <w:szCs w:val="24"/>
          <w:lang w:val="ro-RO"/>
        </w:rPr>
        <w:t xml:space="preserve">e teritoriul Călimani – Giurgeu. </w:t>
      </w:r>
    </w:p>
    <w:p w:rsidR="00F344A2" w:rsidRPr="00B61ED1" w:rsidRDefault="00F344A2" w:rsidP="00A55EFD">
      <w:pPr>
        <w:pStyle w:val="ListParagraph"/>
        <w:spacing w:before="120" w:after="120" w:line="240" w:lineRule="auto"/>
        <w:jc w:val="both"/>
        <w:rPr>
          <w:rFonts w:cs="Tahoma"/>
          <w:i/>
          <w:noProof/>
          <w:color w:val="5B9BD5" w:themeColor="accent1"/>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Axă prioritară și domeniul major de intervenție din cadrul unui program de dezvoltare regională sau sectorială (</w:t>
      </w:r>
      <w:hyperlink r:id="rId8" w:history="1">
        <w:r w:rsidRPr="00B61ED1">
          <w:rPr>
            <w:rStyle w:val="Hyperlink"/>
            <w:rFonts w:cs="Tahoma"/>
            <w:b/>
            <w:noProof/>
            <w:sz w:val="24"/>
            <w:szCs w:val="24"/>
            <w:lang w:val="ro-RO"/>
          </w:rPr>
          <w:t>http://regio-adrcentru.ro/</w:t>
        </w:r>
      </w:hyperlink>
      <w:r w:rsidRPr="00B61ED1">
        <w:rPr>
          <w:rFonts w:cs="Tahoma"/>
          <w:noProof/>
          <w:sz w:val="24"/>
          <w:szCs w:val="24"/>
          <w:lang w:val="ro-RO"/>
        </w:rPr>
        <w:t xml:space="preserve"> programare-2014-2020) </w:t>
      </w:r>
    </w:p>
    <w:p w:rsidR="00E471B9" w:rsidRDefault="00E471B9" w:rsidP="00147D10">
      <w:pPr>
        <w:spacing w:before="120" w:after="120" w:line="240" w:lineRule="auto"/>
        <w:jc w:val="both"/>
        <w:rPr>
          <w:rFonts w:cs="Tahoma"/>
          <w:noProof/>
          <w:sz w:val="24"/>
          <w:szCs w:val="24"/>
          <w:lang w:val="ro-RO"/>
        </w:rPr>
      </w:pPr>
      <w:r>
        <w:rPr>
          <w:rFonts w:cs="Tahoma"/>
          <w:noProof/>
          <w:sz w:val="24"/>
          <w:szCs w:val="24"/>
          <w:lang w:val="ro-RO"/>
        </w:rPr>
        <w:t>Strategia de dezvoltare a Regiunii Centru</w:t>
      </w:r>
    </w:p>
    <w:p w:rsidR="006143D2" w:rsidRPr="00E471B9" w:rsidRDefault="00E471B9" w:rsidP="00E471B9">
      <w:pPr>
        <w:pStyle w:val="ListParagraph"/>
        <w:numPr>
          <w:ilvl w:val="0"/>
          <w:numId w:val="21"/>
        </w:numPr>
        <w:spacing w:before="120" w:after="120" w:line="240" w:lineRule="auto"/>
        <w:ind w:left="720" w:hanging="360"/>
        <w:jc w:val="both"/>
        <w:rPr>
          <w:rFonts w:cs="Tahoma"/>
          <w:noProof/>
          <w:sz w:val="24"/>
          <w:szCs w:val="24"/>
          <w:lang w:val="ro-RO"/>
        </w:rPr>
      </w:pPr>
      <w:r w:rsidRPr="00E471B9">
        <w:rPr>
          <w:rFonts w:cs="Tahoma"/>
          <w:noProof/>
          <w:sz w:val="24"/>
          <w:szCs w:val="24"/>
          <w:lang w:val="ro-RO"/>
        </w:rPr>
        <w:t xml:space="preserve">Domeniu strategic 5. Creșterea atractivității turistice, regionale, sprijinirea activităților culturale și recreative. </w:t>
      </w:r>
    </w:p>
    <w:p w:rsidR="00E471B9" w:rsidRPr="00E471B9" w:rsidRDefault="00E471B9" w:rsidP="00E471B9">
      <w:pPr>
        <w:pStyle w:val="ListParagraph"/>
        <w:numPr>
          <w:ilvl w:val="1"/>
          <w:numId w:val="21"/>
        </w:numPr>
        <w:spacing w:before="120" w:after="120" w:line="240" w:lineRule="auto"/>
        <w:jc w:val="both"/>
        <w:rPr>
          <w:rFonts w:cs="Tahoma"/>
          <w:noProof/>
          <w:sz w:val="24"/>
          <w:szCs w:val="24"/>
          <w:lang w:val="ro-RO"/>
        </w:rPr>
      </w:pPr>
      <w:r w:rsidRPr="00E471B9">
        <w:rPr>
          <w:rFonts w:cs="Tahoma"/>
          <w:noProof/>
          <w:sz w:val="24"/>
          <w:szCs w:val="24"/>
          <w:lang w:val="ro-RO"/>
        </w:rPr>
        <w:t xml:space="preserve">Prioritatea 5.2. Dezvoltarea și modernizarea infrastructurii de primire și agrement în scopul îmbunătățirii și diversificării serviciilor turistice oferite </w:t>
      </w:r>
    </w:p>
    <w:p w:rsidR="00E471B9" w:rsidRPr="00E471B9" w:rsidRDefault="00E471B9" w:rsidP="00E471B9">
      <w:pPr>
        <w:pStyle w:val="ListParagraph"/>
        <w:numPr>
          <w:ilvl w:val="1"/>
          <w:numId w:val="21"/>
        </w:numPr>
        <w:spacing w:before="120" w:after="120" w:line="240" w:lineRule="auto"/>
        <w:jc w:val="both"/>
        <w:rPr>
          <w:rFonts w:cs="Tahoma"/>
          <w:noProof/>
          <w:sz w:val="24"/>
          <w:szCs w:val="24"/>
          <w:lang w:val="ro-RO"/>
        </w:rPr>
      </w:pPr>
      <w:r w:rsidRPr="00E471B9">
        <w:rPr>
          <w:rFonts w:cs="Tahoma"/>
          <w:noProof/>
          <w:sz w:val="24"/>
          <w:szCs w:val="24"/>
          <w:lang w:val="ro-RO"/>
        </w:rPr>
        <w:t xml:space="preserve">Prioritatea 5.3. Promovarea destinațiilor turistice din Regiunea Centru </w:t>
      </w:r>
    </w:p>
    <w:p w:rsidR="003B3FB8" w:rsidRDefault="003B3FB8" w:rsidP="003B3FB8">
      <w:pPr>
        <w:numPr>
          <w:ilvl w:val="1"/>
          <w:numId w:val="7"/>
        </w:numPr>
        <w:spacing w:before="120" w:after="120" w:line="240" w:lineRule="auto"/>
        <w:jc w:val="both"/>
        <w:rPr>
          <w:rFonts w:cs="Tahoma"/>
          <w:b/>
          <w:noProof/>
          <w:sz w:val="24"/>
          <w:szCs w:val="24"/>
          <w:lang w:val="ro-RO"/>
        </w:rPr>
      </w:pPr>
      <w:r w:rsidRPr="00B61ED1">
        <w:rPr>
          <w:rFonts w:cs="Tahoma"/>
          <w:noProof/>
          <w:sz w:val="24"/>
          <w:szCs w:val="24"/>
          <w:lang w:val="ro-RO"/>
        </w:rPr>
        <w:t>Axa prioritară și domeniul major de intervenție în care se încadrează proiectul din strategiile sectoriale în vigoare ale județului harghita</w:t>
      </w:r>
      <w:r w:rsidRPr="00B61ED1">
        <w:rPr>
          <w:rFonts w:cs="Tahoma"/>
          <w:b/>
          <w:noProof/>
          <w:sz w:val="24"/>
          <w:szCs w:val="24"/>
          <w:lang w:val="ro-RO"/>
        </w:rPr>
        <w:t xml:space="preserve"> (</w:t>
      </w:r>
      <w:hyperlink w:history="1">
        <w:r w:rsidRPr="00B61ED1">
          <w:rPr>
            <w:rStyle w:val="Hyperlink"/>
            <w:rFonts w:cs="Tahoma"/>
            <w:b/>
            <w:noProof/>
            <w:sz w:val="24"/>
            <w:szCs w:val="24"/>
            <w:lang w:val="ro-RO"/>
          </w:rPr>
          <w:t>http:// analiza.judetulharghita.ro/strategii-judetene/</w:t>
        </w:r>
      </w:hyperlink>
      <w:r w:rsidRPr="00B61ED1">
        <w:rPr>
          <w:rFonts w:cs="Tahoma"/>
          <w:b/>
          <w:noProof/>
          <w:sz w:val="24"/>
          <w:szCs w:val="24"/>
          <w:lang w:val="ro-RO"/>
        </w:rPr>
        <w:t>)</w:t>
      </w:r>
    </w:p>
    <w:p w:rsidR="008A017A" w:rsidRDefault="00E471B9" w:rsidP="00E471B9">
      <w:pPr>
        <w:rPr>
          <w:rFonts w:cs="Tahoma"/>
          <w:noProof/>
          <w:sz w:val="24"/>
          <w:szCs w:val="24"/>
          <w:lang w:val="ro-RO"/>
        </w:rPr>
      </w:pPr>
      <w:r w:rsidRPr="00E471B9">
        <w:rPr>
          <w:rFonts w:cs="Tahoma"/>
          <w:noProof/>
          <w:sz w:val="24"/>
          <w:szCs w:val="24"/>
          <w:lang w:val="ro-RO"/>
        </w:rPr>
        <w:t xml:space="preserve">Strategia de dezvoltare </w:t>
      </w:r>
      <w:r>
        <w:rPr>
          <w:rFonts w:cs="Tahoma"/>
          <w:noProof/>
          <w:sz w:val="24"/>
          <w:szCs w:val="24"/>
          <w:lang w:val="ro-RO"/>
        </w:rPr>
        <w:t xml:space="preserve">a turismului din județul Harghita </w:t>
      </w:r>
    </w:p>
    <w:p w:rsidR="00E471B9" w:rsidRDefault="00E471B9" w:rsidP="00E471B9">
      <w:pPr>
        <w:pStyle w:val="ListParagraph"/>
        <w:numPr>
          <w:ilvl w:val="0"/>
          <w:numId w:val="21"/>
        </w:numPr>
        <w:tabs>
          <w:tab w:val="left" w:pos="720"/>
        </w:tabs>
        <w:ind w:left="720" w:hanging="360"/>
        <w:jc w:val="both"/>
        <w:rPr>
          <w:rFonts w:cs="Tahoma"/>
          <w:noProof/>
          <w:sz w:val="24"/>
          <w:szCs w:val="24"/>
          <w:lang w:val="ro-RO"/>
        </w:rPr>
      </w:pPr>
      <w:r>
        <w:rPr>
          <w:rFonts w:cs="Tahoma"/>
          <w:noProof/>
          <w:sz w:val="24"/>
          <w:szCs w:val="24"/>
          <w:lang w:val="ro-RO"/>
        </w:rPr>
        <w:t xml:space="preserve">Axa de dezvoltare nr. 1: Amenajarea și valorificarea resurselor turistice naturale și antropice </w:t>
      </w:r>
    </w:p>
    <w:p w:rsidR="00E471B9" w:rsidRDefault="00E471B9" w:rsidP="00E471B9">
      <w:pPr>
        <w:pStyle w:val="ListParagraph"/>
        <w:numPr>
          <w:ilvl w:val="1"/>
          <w:numId w:val="21"/>
        </w:numPr>
        <w:tabs>
          <w:tab w:val="left" w:pos="720"/>
        </w:tabs>
        <w:jc w:val="both"/>
        <w:rPr>
          <w:rFonts w:cs="Tahoma"/>
          <w:noProof/>
          <w:sz w:val="24"/>
          <w:szCs w:val="24"/>
          <w:lang w:val="ro-RO"/>
        </w:rPr>
      </w:pPr>
      <w:r>
        <w:rPr>
          <w:rFonts w:cs="Tahoma"/>
          <w:noProof/>
          <w:sz w:val="24"/>
          <w:szCs w:val="24"/>
          <w:lang w:val="ro-RO"/>
        </w:rPr>
        <w:t xml:space="preserve">Domenii de intervenție / programe: </w:t>
      </w:r>
    </w:p>
    <w:p w:rsidR="00E471B9" w:rsidRDefault="00E471B9"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t xml:space="preserve">Elaborarea concepțiilor de amenajare teritorială a zonelor și destinațiilor turistice din județ </w:t>
      </w:r>
    </w:p>
    <w:p w:rsidR="00E471B9" w:rsidRDefault="00E471B9"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t xml:space="preserve">Amenajarea corespunzătoare a pârtiilor de schi existente în prezent și amenajarea unor pârtii de schi și în alte destinații corespunzătoare </w:t>
      </w:r>
    </w:p>
    <w:p w:rsidR="00E471B9" w:rsidRDefault="00E471B9" w:rsidP="00E471B9">
      <w:pPr>
        <w:pStyle w:val="ListParagraph"/>
        <w:numPr>
          <w:ilvl w:val="0"/>
          <w:numId w:val="21"/>
        </w:numPr>
        <w:tabs>
          <w:tab w:val="left" w:pos="720"/>
        </w:tabs>
        <w:ind w:left="720" w:hanging="360"/>
        <w:jc w:val="both"/>
        <w:rPr>
          <w:rFonts w:cs="Tahoma"/>
          <w:noProof/>
          <w:sz w:val="24"/>
          <w:szCs w:val="24"/>
          <w:lang w:val="ro-RO"/>
        </w:rPr>
      </w:pPr>
      <w:r>
        <w:rPr>
          <w:rFonts w:cs="Tahoma"/>
          <w:noProof/>
          <w:sz w:val="24"/>
          <w:szCs w:val="24"/>
          <w:lang w:val="ro-RO"/>
        </w:rPr>
        <w:t xml:space="preserve">Axa de dezvoltare nr. 2: Stimularea dezvoltării structurilor de primire turistică și al altor infrastructuri conexe </w:t>
      </w:r>
    </w:p>
    <w:p w:rsidR="00E471B9" w:rsidRDefault="00E471B9" w:rsidP="00E471B9">
      <w:pPr>
        <w:pStyle w:val="ListParagraph"/>
        <w:numPr>
          <w:ilvl w:val="1"/>
          <w:numId w:val="21"/>
        </w:numPr>
        <w:tabs>
          <w:tab w:val="left" w:pos="720"/>
        </w:tabs>
        <w:jc w:val="both"/>
        <w:rPr>
          <w:rFonts w:cs="Tahoma"/>
          <w:noProof/>
          <w:sz w:val="24"/>
          <w:szCs w:val="24"/>
          <w:lang w:val="ro-RO"/>
        </w:rPr>
      </w:pPr>
      <w:r>
        <w:rPr>
          <w:rFonts w:cs="Tahoma"/>
          <w:noProof/>
          <w:sz w:val="24"/>
          <w:szCs w:val="24"/>
          <w:lang w:val="ro-RO"/>
        </w:rPr>
        <w:t xml:space="preserve">Domenii de intervenție / programe: </w:t>
      </w:r>
    </w:p>
    <w:p w:rsidR="00E471B9" w:rsidRDefault="002E1968"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t xml:space="preserve">Sprijinirea dezvoltării infrastructurii în stațiunile turistice și a elaborării planurilor de dezvoltare a acestor destinații </w:t>
      </w:r>
    </w:p>
    <w:p w:rsidR="002E1968" w:rsidRDefault="002E1968"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lastRenderedPageBreak/>
        <w:t xml:space="preserve">Stimularea dezvoltării structurilor de primire pe raza traseelor de turism activ și pentru asigurarea suportului tehnic privind aceste forme de turism </w:t>
      </w:r>
    </w:p>
    <w:p w:rsidR="002E1968" w:rsidRDefault="002E1968" w:rsidP="002E1968">
      <w:pPr>
        <w:pStyle w:val="ListParagraph"/>
        <w:numPr>
          <w:ilvl w:val="1"/>
          <w:numId w:val="21"/>
        </w:numPr>
        <w:tabs>
          <w:tab w:val="left" w:pos="720"/>
        </w:tabs>
        <w:jc w:val="both"/>
        <w:rPr>
          <w:rFonts w:cs="Tahoma"/>
          <w:noProof/>
          <w:sz w:val="24"/>
          <w:szCs w:val="24"/>
          <w:lang w:val="ro-RO"/>
        </w:rPr>
      </w:pPr>
      <w:r>
        <w:rPr>
          <w:rFonts w:cs="Tahoma"/>
          <w:noProof/>
          <w:sz w:val="24"/>
          <w:szCs w:val="24"/>
          <w:lang w:val="ro-RO"/>
        </w:rPr>
        <w:t>Obiective operative:</w:t>
      </w:r>
    </w:p>
    <w:p w:rsidR="00E471B9" w:rsidRDefault="00E471B9"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t xml:space="preserve">Crearea condițiilor necesare și întreținerea infrastructurii pentru organizarea și dezvoltarea turismului activ </w:t>
      </w:r>
    </w:p>
    <w:p w:rsidR="00E471B9" w:rsidRPr="00E471B9" w:rsidRDefault="00E471B9" w:rsidP="00E471B9">
      <w:pPr>
        <w:pStyle w:val="ListParagraph"/>
        <w:numPr>
          <w:ilvl w:val="2"/>
          <w:numId w:val="21"/>
        </w:numPr>
        <w:tabs>
          <w:tab w:val="left" w:pos="720"/>
        </w:tabs>
        <w:jc w:val="both"/>
        <w:rPr>
          <w:rFonts w:cs="Tahoma"/>
          <w:noProof/>
          <w:sz w:val="24"/>
          <w:szCs w:val="24"/>
          <w:lang w:val="ro-RO"/>
        </w:rPr>
      </w:pPr>
      <w:r>
        <w:rPr>
          <w:rFonts w:cs="Tahoma"/>
          <w:noProof/>
          <w:sz w:val="24"/>
          <w:szCs w:val="24"/>
          <w:lang w:val="ro-RO"/>
        </w:rPr>
        <w:t xml:space="preserve">Facilitatea dezvoltării diferitelor tipuri de structuri de agrement de pe raza județului  </w:t>
      </w: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Istoricul ideii de proiect (se vor prezenta eventualele inițiative și programe derulate deja, care pot fi incluse în proiect, inclusiv specificarea sursei de finanțare din care a fost realizată activitatea respectivă)</w:t>
      </w:r>
    </w:p>
    <w:p w:rsidR="00086294" w:rsidRDefault="00086294" w:rsidP="00086294">
      <w:pPr>
        <w:ind w:firstLine="720"/>
        <w:jc w:val="both"/>
        <w:rPr>
          <w:rFonts w:cs="Tahoma"/>
          <w:noProof/>
          <w:sz w:val="24"/>
          <w:szCs w:val="24"/>
          <w:lang w:val="ro-RO"/>
        </w:rPr>
      </w:pPr>
      <w:r w:rsidRPr="00086294">
        <w:rPr>
          <w:rFonts w:cs="Tahoma"/>
          <w:noProof/>
          <w:sz w:val="24"/>
          <w:szCs w:val="24"/>
          <w:lang w:val="ro-RO"/>
        </w:rPr>
        <w:t xml:space="preserve">Ideea de proiect are la bază </w:t>
      </w:r>
      <w:r>
        <w:rPr>
          <w:rFonts w:cs="Tahoma"/>
          <w:noProof/>
          <w:sz w:val="24"/>
          <w:szCs w:val="24"/>
          <w:lang w:val="ro-RO"/>
        </w:rPr>
        <w:t xml:space="preserve">viziunea cuprinsă în planul de dezvoltare zonală al A.D.I. Călimani – Giurgeu. În prezent se derulează un proiect de caracterizare a zonei Munților Călimani pentru a se fundamenta necesitatea elaborării unui PUZ. </w:t>
      </w:r>
    </w:p>
    <w:p w:rsidR="008A017A" w:rsidRDefault="00086294" w:rsidP="00086294">
      <w:pPr>
        <w:jc w:val="both"/>
        <w:rPr>
          <w:rFonts w:cs="Tahoma"/>
          <w:noProof/>
          <w:sz w:val="24"/>
          <w:szCs w:val="24"/>
          <w:lang w:val="ro-RO"/>
        </w:rPr>
      </w:pPr>
      <w:r>
        <w:rPr>
          <w:rFonts w:cs="Tahoma"/>
          <w:noProof/>
          <w:sz w:val="24"/>
          <w:szCs w:val="24"/>
          <w:lang w:val="ro-RO"/>
        </w:rPr>
        <w:t xml:space="preserve">   </w:t>
      </w:r>
      <w:r>
        <w:rPr>
          <w:rFonts w:cs="Tahoma"/>
          <w:noProof/>
          <w:sz w:val="24"/>
          <w:szCs w:val="24"/>
          <w:lang w:val="ro-RO"/>
        </w:rPr>
        <w:tab/>
        <w:t xml:space="preserve">Obiectivele vizate au fost identificate în Planul de Dezvoltare Zonală, dar până în prezent nu au fost demarate acțiuni pentru implementarea acestora. </w:t>
      </w:r>
    </w:p>
    <w:p w:rsidR="00086294" w:rsidRPr="00086294" w:rsidRDefault="00086294" w:rsidP="00086294">
      <w:pPr>
        <w:jc w:val="both"/>
        <w:rPr>
          <w:rFonts w:cs="Tahoma"/>
          <w:noProof/>
          <w:sz w:val="24"/>
          <w:szCs w:val="24"/>
          <w:lang w:val="ro-RO"/>
        </w:rPr>
      </w:pPr>
    </w:p>
    <w:p w:rsidR="003B3FB8"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Lista documentațiilor necesare (studii de fezabilitate, proiect tehnic, studii topografice, plan de construcții, plan de afaceri, hotărâri UAT, inclusiv calendarul realizării acestora, modalitatea de finanțare) în cazul în care aceste documentații au fost realizate în prealabil, se va menționa data până când documentația este valabilă</w:t>
      </w:r>
    </w:p>
    <w:p w:rsidR="00086294" w:rsidRDefault="00086294" w:rsidP="00086294">
      <w:pPr>
        <w:pStyle w:val="ListParagraph"/>
        <w:numPr>
          <w:ilvl w:val="0"/>
          <w:numId w:val="22"/>
        </w:numPr>
        <w:rPr>
          <w:rFonts w:cs="Tahoma"/>
          <w:noProof/>
          <w:sz w:val="24"/>
          <w:szCs w:val="24"/>
          <w:lang w:val="ro-RO"/>
        </w:rPr>
      </w:pPr>
      <w:r>
        <w:rPr>
          <w:rFonts w:cs="Tahoma"/>
          <w:noProof/>
          <w:sz w:val="24"/>
          <w:szCs w:val="24"/>
          <w:lang w:val="ro-RO"/>
        </w:rPr>
        <w:t xml:space="preserve">Elaborarea Planului Urbanistic Zonal pentru Munții Călimani – nu a fost demarată această acțiune. </w:t>
      </w:r>
    </w:p>
    <w:p w:rsidR="00086294" w:rsidRDefault="00086294" w:rsidP="00086294">
      <w:pPr>
        <w:pStyle w:val="ListParagraph"/>
        <w:numPr>
          <w:ilvl w:val="0"/>
          <w:numId w:val="22"/>
        </w:numPr>
        <w:rPr>
          <w:rFonts w:cs="Tahoma"/>
          <w:noProof/>
          <w:sz w:val="24"/>
          <w:szCs w:val="24"/>
          <w:lang w:val="ro-RO"/>
        </w:rPr>
      </w:pPr>
      <w:r>
        <w:rPr>
          <w:rFonts w:cs="Tahoma"/>
          <w:noProof/>
          <w:sz w:val="24"/>
          <w:szCs w:val="24"/>
          <w:lang w:val="ro-RO"/>
        </w:rPr>
        <w:t xml:space="preserve">Pentru obiectivul aferent dezvoltării infrastructurii sunt necesare: </w:t>
      </w:r>
    </w:p>
    <w:p w:rsidR="00086294"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Elaborare studiu de fezabilitate </w:t>
      </w:r>
    </w:p>
    <w:p w:rsidR="008A017A"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Emiterea Certificatului de urbanism </w:t>
      </w:r>
    </w:p>
    <w:p w:rsidR="00086294"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Elaborare Proiect Tehnic </w:t>
      </w:r>
    </w:p>
    <w:p w:rsidR="00086294"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Emiterea Autorizației de construire </w:t>
      </w:r>
    </w:p>
    <w:p w:rsidR="00086294" w:rsidRDefault="00086294" w:rsidP="00086294">
      <w:pPr>
        <w:pStyle w:val="ListParagraph"/>
        <w:numPr>
          <w:ilvl w:val="0"/>
          <w:numId w:val="22"/>
        </w:numPr>
        <w:rPr>
          <w:rFonts w:cs="Tahoma"/>
          <w:noProof/>
          <w:sz w:val="24"/>
          <w:szCs w:val="24"/>
          <w:lang w:val="ro-RO"/>
        </w:rPr>
      </w:pPr>
      <w:r>
        <w:rPr>
          <w:rFonts w:cs="Tahoma"/>
          <w:noProof/>
          <w:sz w:val="24"/>
          <w:szCs w:val="24"/>
          <w:lang w:val="ro-RO"/>
        </w:rPr>
        <w:t>Pentru obiectivul aferent creșterii accesibilității în arealul de nord al județului, în special spre obiectivele turistice, sunt necesare:</w:t>
      </w:r>
    </w:p>
    <w:p w:rsidR="00086294"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Acorduri de parteneriat între entitățile care gestionează obiectivele turistice pentru conturarea de trasee pentru regiotur-uri </w:t>
      </w:r>
    </w:p>
    <w:p w:rsidR="00086294" w:rsidRDefault="00086294" w:rsidP="00086294">
      <w:pPr>
        <w:pStyle w:val="ListParagraph"/>
        <w:numPr>
          <w:ilvl w:val="1"/>
          <w:numId w:val="22"/>
        </w:numPr>
        <w:rPr>
          <w:rFonts w:cs="Tahoma"/>
          <w:noProof/>
          <w:sz w:val="24"/>
          <w:szCs w:val="24"/>
          <w:lang w:val="ro-RO"/>
        </w:rPr>
      </w:pPr>
      <w:r>
        <w:rPr>
          <w:rFonts w:cs="Tahoma"/>
          <w:noProof/>
          <w:sz w:val="24"/>
          <w:szCs w:val="24"/>
          <w:lang w:val="ro-RO"/>
        </w:rPr>
        <w:t xml:space="preserve">Autorizare operator zonal pentru organizarea de regiotur-uri </w:t>
      </w:r>
    </w:p>
    <w:p w:rsidR="00086294" w:rsidRPr="00086294" w:rsidRDefault="00086294" w:rsidP="00086294">
      <w:pPr>
        <w:rPr>
          <w:rFonts w:cs="Tahoma"/>
          <w:noProof/>
          <w:sz w:val="24"/>
          <w:szCs w:val="24"/>
          <w:lang w:val="ro-RO"/>
        </w:rPr>
      </w:pPr>
      <w:r w:rsidRPr="00086294">
        <w:rPr>
          <w:rFonts w:cs="Tahoma"/>
          <w:noProof/>
          <w:sz w:val="24"/>
          <w:szCs w:val="24"/>
          <w:lang w:val="ro-RO"/>
        </w:rPr>
        <w:t xml:space="preserve"> </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Grupul țintă și beneficiarii (se va indica cine beneficiază sau cine este afectat de rezultatele proiectului, direct sau indirect), cuantificat unde e cazul</w:t>
      </w:r>
    </w:p>
    <w:p w:rsidR="008A017A" w:rsidRPr="00B60E36" w:rsidRDefault="00B60E36" w:rsidP="00B60E36">
      <w:pPr>
        <w:spacing w:before="120" w:after="120" w:line="240" w:lineRule="auto"/>
        <w:jc w:val="both"/>
        <w:rPr>
          <w:rFonts w:cs="Tahoma"/>
          <w:noProof/>
          <w:sz w:val="24"/>
          <w:szCs w:val="24"/>
          <w:lang w:val="ro-RO"/>
        </w:rPr>
      </w:pPr>
      <w:r w:rsidRPr="00B60E36">
        <w:rPr>
          <w:rFonts w:cs="Tahoma"/>
          <w:noProof/>
          <w:sz w:val="24"/>
          <w:szCs w:val="24"/>
          <w:lang w:val="ro-RO"/>
        </w:rPr>
        <w:t>Populația cuprinsă în areal: 34.777 locuitori, care vor beneficia de:</w:t>
      </w:r>
    </w:p>
    <w:p w:rsidR="00B60E36" w:rsidRDefault="00B60E36" w:rsidP="00B60E36">
      <w:pPr>
        <w:pStyle w:val="ListParagraph"/>
        <w:numPr>
          <w:ilvl w:val="0"/>
          <w:numId w:val="23"/>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calității vieții prin dezvoltarea infrastructurii </w:t>
      </w:r>
    </w:p>
    <w:p w:rsidR="00B60E36" w:rsidRDefault="00B60E36" w:rsidP="00B60E36">
      <w:pPr>
        <w:pStyle w:val="ListParagraph"/>
        <w:numPr>
          <w:ilvl w:val="0"/>
          <w:numId w:val="23"/>
        </w:numPr>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oportunităților de angajare prin crearea de noi locuri de muncă </w:t>
      </w:r>
    </w:p>
    <w:p w:rsidR="00B60E36" w:rsidRDefault="00B60E36" w:rsidP="00B60E36">
      <w:pPr>
        <w:spacing w:before="120" w:after="120" w:line="240" w:lineRule="auto"/>
        <w:jc w:val="both"/>
        <w:rPr>
          <w:rFonts w:cs="Tahoma"/>
          <w:noProof/>
          <w:sz w:val="24"/>
          <w:szCs w:val="24"/>
          <w:lang w:val="ro-RO"/>
        </w:rPr>
      </w:pPr>
      <w:r>
        <w:rPr>
          <w:rFonts w:cs="Tahoma"/>
          <w:noProof/>
          <w:sz w:val="24"/>
          <w:szCs w:val="24"/>
          <w:lang w:val="ro-RO"/>
        </w:rPr>
        <w:lastRenderedPageBreak/>
        <w:t>Turiștii care tranzitează zona de nord a județului: 9.498 persoane la nivelul anului 2015, care vor beneficia de:</w:t>
      </w:r>
    </w:p>
    <w:p w:rsidR="00B60E36" w:rsidRDefault="00B60E36" w:rsidP="00B60E36">
      <w:pPr>
        <w:pStyle w:val="ListParagraph"/>
        <w:numPr>
          <w:ilvl w:val="0"/>
          <w:numId w:val="24"/>
        </w:numPr>
        <w:tabs>
          <w:tab w:val="left" w:pos="720"/>
        </w:tabs>
        <w:spacing w:before="120" w:after="120" w:line="240" w:lineRule="auto"/>
        <w:ind w:left="720" w:hanging="360"/>
        <w:jc w:val="both"/>
        <w:rPr>
          <w:rFonts w:cs="Tahoma"/>
          <w:noProof/>
          <w:sz w:val="24"/>
          <w:szCs w:val="24"/>
          <w:lang w:val="ro-RO"/>
        </w:rPr>
      </w:pPr>
      <w:r>
        <w:rPr>
          <w:rFonts w:cs="Tahoma"/>
          <w:noProof/>
          <w:sz w:val="24"/>
          <w:szCs w:val="24"/>
          <w:lang w:val="ro-RO"/>
        </w:rPr>
        <w:t xml:space="preserve">Infrastructura turistică modernizată </w:t>
      </w:r>
    </w:p>
    <w:p w:rsidR="00B60E36" w:rsidRDefault="00B60E36" w:rsidP="00B60E36">
      <w:pPr>
        <w:pStyle w:val="ListParagraph"/>
        <w:numPr>
          <w:ilvl w:val="0"/>
          <w:numId w:val="24"/>
        </w:numPr>
        <w:tabs>
          <w:tab w:val="left" w:pos="720"/>
        </w:tabs>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oportunităților de petrecere a timpului liber </w:t>
      </w:r>
    </w:p>
    <w:p w:rsidR="00B60E36" w:rsidRPr="00B60E36" w:rsidRDefault="00B60E36" w:rsidP="00B60E36">
      <w:pPr>
        <w:pStyle w:val="ListParagraph"/>
        <w:numPr>
          <w:ilvl w:val="0"/>
          <w:numId w:val="24"/>
        </w:numPr>
        <w:tabs>
          <w:tab w:val="left" w:pos="720"/>
        </w:tabs>
        <w:spacing w:before="120" w:after="120" w:line="240" w:lineRule="auto"/>
        <w:ind w:left="720" w:hanging="360"/>
        <w:jc w:val="both"/>
        <w:rPr>
          <w:rFonts w:cs="Tahoma"/>
          <w:noProof/>
          <w:sz w:val="24"/>
          <w:szCs w:val="24"/>
          <w:lang w:val="ro-RO"/>
        </w:rPr>
      </w:pPr>
      <w:r>
        <w:rPr>
          <w:rFonts w:cs="Tahoma"/>
          <w:noProof/>
          <w:sz w:val="24"/>
          <w:szCs w:val="24"/>
          <w:lang w:val="ro-RO"/>
        </w:rPr>
        <w:t xml:space="preserve">Creșterea posibilității de a vizita mai mult obiective turistice </w:t>
      </w:r>
    </w:p>
    <w:p w:rsidR="00B60E36" w:rsidRPr="00B60E36" w:rsidRDefault="00B60E36" w:rsidP="00B60E36">
      <w:pPr>
        <w:spacing w:before="120" w:after="120" w:line="240" w:lineRule="auto"/>
        <w:ind w:left="1080"/>
        <w:jc w:val="both"/>
        <w:rPr>
          <w:rFonts w:cs="Tahoma"/>
          <w:noProof/>
          <w:sz w:val="24"/>
          <w:szCs w:val="24"/>
          <w:lang w:val="ro-RO"/>
        </w:rPr>
      </w:pP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Rezultatele anticipate – se vor prezenta rezultatele anticipate pentru obiectivul principal și cele specifice, inclusiv indicatorii de realizare (valori existente la data prezentării fișei de proiect, și valori ce sunt estimate a fi atinse la implementarea proiectului)</w:t>
      </w:r>
    </w:p>
    <w:p w:rsidR="00B60E36" w:rsidRDefault="00B60E36" w:rsidP="00B60E36">
      <w:pPr>
        <w:spacing w:before="120" w:after="120" w:line="240" w:lineRule="auto"/>
        <w:jc w:val="both"/>
        <w:rPr>
          <w:rFonts w:cs="Tahoma"/>
          <w:noProof/>
          <w:sz w:val="24"/>
          <w:szCs w:val="24"/>
          <w:lang w:val="ro-RO"/>
        </w:rPr>
      </w:pPr>
      <w:r>
        <w:rPr>
          <w:rFonts w:cs="Tahoma"/>
          <w:noProof/>
          <w:sz w:val="24"/>
          <w:szCs w:val="24"/>
          <w:lang w:val="ro-RO"/>
        </w:rPr>
        <w:t xml:space="preserve">Rezultate: </w:t>
      </w:r>
    </w:p>
    <w:p w:rsidR="00B60E36" w:rsidRDefault="00B60E36"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1 PUZ realizat pentru Munții Călimani </w:t>
      </w:r>
    </w:p>
    <w:p w:rsidR="00B60E36" w:rsidRDefault="00B60E36"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3 obiective turitice realizate </w:t>
      </w:r>
    </w:p>
    <w:p w:rsidR="00B60E36" w:rsidRPr="00B60E36" w:rsidRDefault="00B60E36" w:rsidP="00B60E36">
      <w:pPr>
        <w:pStyle w:val="ListParagraph"/>
        <w:numPr>
          <w:ilvl w:val="0"/>
          <w:numId w:val="25"/>
        </w:numPr>
        <w:spacing w:before="120" w:after="120" w:line="240" w:lineRule="auto"/>
        <w:ind w:left="720" w:hanging="360"/>
        <w:jc w:val="both"/>
        <w:rPr>
          <w:rFonts w:cs="Tahoma"/>
          <w:noProof/>
          <w:sz w:val="24"/>
          <w:szCs w:val="24"/>
          <w:lang w:val="ro-RO"/>
        </w:rPr>
      </w:pPr>
      <w:r>
        <w:rPr>
          <w:rFonts w:cs="Tahoma"/>
          <w:noProof/>
          <w:sz w:val="24"/>
          <w:szCs w:val="24"/>
          <w:lang w:val="ro-RO"/>
        </w:rPr>
        <w:t xml:space="preserve">1 traseu de regiotur definit </w:t>
      </w:r>
    </w:p>
    <w:p w:rsidR="008A017A" w:rsidRPr="00B60E36" w:rsidRDefault="00B60E36" w:rsidP="00B60E36">
      <w:pPr>
        <w:spacing w:before="120" w:after="120" w:line="240" w:lineRule="auto"/>
        <w:jc w:val="both"/>
        <w:rPr>
          <w:rFonts w:cs="Tahoma"/>
          <w:noProof/>
          <w:sz w:val="24"/>
          <w:szCs w:val="24"/>
          <w:lang w:val="ro-RO"/>
        </w:rPr>
      </w:pPr>
      <w:r w:rsidRPr="00B60E36">
        <w:rPr>
          <w:rFonts w:cs="Tahoma"/>
          <w:noProof/>
          <w:sz w:val="24"/>
          <w:szCs w:val="24"/>
          <w:lang w:val="ro-RO"/>
        </w:rPr>
        <w:t>Impactul estimat:</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Diversificarea economiei locale prin dezvoltarea durabilă a turismului;                  </w:t>
      </w:r>
      <w:r>
        <w:rPr>
          <w:rFonts w:cs="Tahoma"/>
          <w:noProof/>
          <w:sz w:val="24"/>
          <w:szCs w:val="24"/>
          <w:lang w:val="ro-RO"/>
        </w:rPr>
        <w:t xml:space="preserve">                          </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Sprijinirea creşterii ocupării forţei de muncă din domeniul turistic;                                                       </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Sporirea accesibilităţii şi valorificarea potenţialului natural specific zonei;                                                </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Dezvoltarea potenţialului turistic endogen ca parte a strategiilor locale existente;                                                 </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Extinderea şi modernizarea infrastructurii de agrement;                                                               </w:t>
      </w:r>
    </w:p>
    <w:p w:rsidR="00AC5FA7" w:rsidRDefault="00AC5FA7" w:rsidP="00B60E36">
      <w:pPr>
        <w:pStyle w:val="ListParagraph"/>
        <w:numPr>
          <w:ilvl w:val="0"/>
          <w:numId w:val="20"/>
        </w:numPr>
        <w:spacing w:before="120" w:after="120" w:line="240" w:lineRule="auto"/>
        <w:ind w:hanging="450"/>
        <w:jc w:val="both"/>
        <w:rPr>
          <w:rFonts w:cs="Tahoma"/>
          <w:noProof/>
          <w:sz w:val="24"/>
          <w:szCs w:val="24"/>
          <w:lang w:val="ro-RO"/>
        </w:rPr>
      </w:pPr>
      <w:r w:rsidRPr="00AC5FA7">
        <w:rPr>
          <w:rFonts w:cs="Tahoma"/>
          <w:noProof/>
          <w:sz w:val="24"/>
          <w:szCs w:val="24"/>
          <w:lang w:val="ro-RO"/>
        </w:rPr>
        <w:t xml:space="preserve">Dezvoltarea </w:t>
      </w:r>
      <w:r>
        <w:rPr>
          <w:rFonts w:cs="Tahoma"/>
          <w:noProof/>
          <w:sz w:val="24"/>
          <w:szCs w:val="24"/>
          <w:lang w:val="ro-RO"/>
        </w:rPr>
        <w:t>marketingului turistic al zonei</w:t>
      </w:r>
    </w:p>
    <w:p w:rsidR="00B60E36" w:rsidRPr="00AC5FA7" w:rsidRDefault="00B60E36" w:rsidP="00B60E36">
      <w:pPr>
        <w:pStyle w:val="ListParagraph"/>
        <w:spacing w:before="120" w:after="120" w:line="240" w:lineRule="auto"/>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Descrierea activităților ce trebuie întreprinse pentru pregătirea proiectului, indicarea responsabililor și a surselor de finanțare posibile</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 xml:space="preserve">Etapa preliminară: Activitățile premergătoare demarării proiectului: </w:t>
      </w:r>
    </w:p>
    <w:p w:rsidR="00D2566F" w:rsidRDefault="00D2566F" w:rsidP="00D2566F">
      <w:pPr>
        <w:pStyle w:val="ListParagraph"/>
        <w:numPr>
          <w:ilvl w:val="0"/>
          <w:numId w:val="27"/>
        </w:numPr>
        <w:spacing w:before="120" w:after="120" w:line="240" w:lineRule="auto"/>
        <w:jc w:val="both"/>
        <w:rPr>
          <w:rFonts w:cs="Tahoma"/>
          <w:noProof/>
          <w:sz w:val="24"/>
          <w:szCs w:val="24"/>
          <w:lang w:val="ro-RO"/>
        </w:rPr>
      </w:pPr>
      <w:r>
        <w:rPr>
          <w:rFonts w:cs="Tahoma"/>
          <w:noProof/>
          <w:sz w:val="24"/>
          <w:szCs w:val="24"/>
          <w:lang w:val="ro-RO"/>
        </w:rPr>
        <w:t xml:space="preserve">Consultarea tuturor entităților implicate, pentru identificarea interesului și al activităților pe care le pot realiza în cadrul proiectului. </w:t>
      </w:r>
    </w:p>
    <w:p w:rsidR="008A017A" w:rsidRDefault="00D2566F" w:rsidP="00D2566F">
      <w:pPr>
        <w:pStyle w:val="ListParagraph"/>
        <w:numPr>
          <w:ilvl w:val="0"/>
          <w:numId w:val="27"/>
        </w:numPr>
        <w:spacing w:before="120" w:after="120" w:line="240" w:lineRule="auto"/>
        <w:jc w:val="both"/>
        <w:rPr>
          <w:rFonts w:cs="Tahoma"/>
          <w:noProof/>
          <w:sz w:val="24"/>
          <w:szCs w:val="24"/>
          <w:lang w:val="ro-RO"/>
        </w:rPr>
      </w:pPr>
      <w:r>
        <w:rPr>
          <w:rFonts w:cs="Tahoma"/>
          <w:noProof/>
          <w:sz w:val="24"/>
          <w:szCs w:val="24"/>
          <w:lang w:val="ro-RO"/>
        </w:rPr>
        <w:t xml:space="preserve">Identificarea potențialilor solicitanți, cei care au în proprietate activiul aferent investiției  </w:t>
      </w:r>
      <w:r w:rsidRPr="00D2566F">
        <w:rPr>
          <w:rFonts w:cs="Tahoma"/>
          <w:noProof/>
          <w:sz w:val="24"/>
          <w:szCs w:val="24"/>
          <w:lang w:val="ro-RO"/>
        </w:rPr>
        <w:t xml:space="preserve"> </w:t>
      </w:r>
    </w:p>
    <w:p w:rsidR="00D2566F" w:rsidRDefault="00D2566F" w:rsidP="00D2566F">
      <w:pPr>
        <w:pStyle w:val="ListParagraph"/>
        <w:numPr>
          <w:ilvl w:val="0"/>
          <w:numId w:val="27"/>
        </w:numPr>
        <w:spacing w:before="120" w:after="120" w:line="240" w:lineRule="auto"/>
        <w:jc w:val="both"/>
        <w:rPr>
          <w:rFonts w:cs="Tahoma"/>
          <w:noProof/>
          <w:sz w:val="24"/>
          <w:szCs w:val="24"/>
          <w:lang w:val="ro-RO"/>
        </w:rPr>
      </w:pPr>
      <w:r>
        <w:rPr>
          <w:rFonts w:cs="Tahoma"/>
          <w:noProof/>
          <w:sz w:val="24"/>
          <w:szCs w:val="24"/>
          <w:lang w:val="ro-RO"/>
        </w:rPr>
        <w:t xml:space="preserve">Identificarea posibilităților de finanțare </w:t>
      </w:r>
    </w:p>
    <w:p w:rsidR="00D2566F" w:rsidRDefault="00D2566F" w:rsidP="00D2566F">
      <w:pPr>
        <w:pStyle w:val="ListParagraph"/>
        <w:numPr>
          <w:ilvl w:val="1"/>
          <w:numId w:val="27"/>
        </w:numPr>
        <w:spacing w:before="120" w:after="120" w:line="240" w:lineRule="auto"/>
        <w:jc w:val="both"/>
        <w:rPr>
          <w:rFonts w:cs="Tahoma"/>
          <w:noProof/>
          <w:sz w:val="24"/>
          <w:szCs w:val="24"/>
          <w:lang w:val="ro-RO"/>
        </w:rPr>
      </w:pPr>
      <w:r>
        <w:rPr>
          <w:rFonts w:cs="Tahoma"/>
          <w:noProof/>
          <w:sz w:val="24"/>
          <w:szCs w:val="24"/>
          <w:lang w:val="ro-RO"/>
        </w:rPr>
        <w:t xml:space="preserve">Activitățile pot fi realizate în cadrul proiectului de elaborare a portofoliului de proiecte </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Etapa 1:</w:t>
      </w:r>
    </w:p>
    <w:p w:rsidR="00D2566F" w:rsidRDefault="00D2566F"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 xml:space="preserve">Elaborare PUZ Munții Călimani; </w:t>
      </w:r>
    </w:p>
    <w:p w:rsidR="00D2566F" w:rsidRDefault="00D2566F"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Responsabil ADI Călimani – Giurgeu</w:t>
      </w:r>
    </w:p>
    <w:p w:rsidR="00D2566F" w:rsidRDefault="00D2566F" w:rsidP="00D2566F">
      <w:pPr>
        <w:pStyle w:val="ListParagraph"/>
        <w:numPr>
          <w:ilvl w:val="0"/>
          <w:numId w:val="28"/>
        </w:numPr>
        <w:spacing w:before="120" w:after="120" w:line="240" w:lineRule="auto"/>
        <w:jc w:val="both"/>
        <w:rPr>
          <w:rFonts w:cs="Tahoma"/>
          <w:noProof/>
          <w:sz w:val="24"/>
          <w:szCs w:val="24"/>
          <w:lang w:val="ro-RO"/>
        </w:rPr>
      </w:pPr>
      <w:r>
        <w:rPr>
          <w:rFonts w:cs="Tahoma"/>
          <w:noProof/>
          <w:sz w:val="24"/>
          <w:szCs w:val="24"/>
          <w:lang w:val="ro-RO"/>
        </w:rPr>
        <w:t xml:space="preserve">Lansare licitație pentru identificare furnizor – Semnare contract – Elaborare PUZ – Aprobare PUZ  </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 xml:space="preserve">Etapa 2: </w:t>
      </w:r>
    </w:p>
    <w:p w:rsidR="00D2566F" w:rsidRDefault="00D2566F" w:rsidP="00D2566F">
      <w:pPr>
        <w:pStyle w:val="ListParagraph"/>
        <w:numPr>
          <w:ilvl w:val="0"/>
          <w:numId w:val="29"/>
        </w:numPr>
        <w:spacing w:before="120" w:after="120" w:line="240" w:lineRule="auto"/>
        <w:jc w:val="both"/>
        <w:rPr>
          <w:rFonts w:cs="Tahoma"/>
          <w:noProof/>
          <w:sz w:val="24"/>
          <w:szCs w:val="24"/>
          <w:lang w:val="ro-RO"/>
        </w:rPr>
      </w:pPr>
      <w:r>
        <w:rPr>
          <w:rFonts w:cs="Tahoma"/>
          <w:noProof/>
          <w:sz w:val="24"/>
          <w:szCs w:val="24"/>
          <w:lang w:val="ro-RO"/>
        </w:rPr>
        <w:t xml:space="preserve">Identificarea potențialelor investiții care pot fi realizate conform PUZ </w:t>
      </w:r>
    </w:p>
    <w:p w:rsidR="00D2566F" w:rsidRPr="00D2566F" w:rsidRDefault="00472696" w:rsidP="00D2566F">
      <w:pPr>
        <w:pStyle w:val="ListParagraph"/>
        <w:numPr>
          <w:ilvl w:val="0"/>
          <w:numId w:val="29"/>
        </w:numPr>
        <w:spacing w:before="120" w:after="120" w:line="240" w:lineRule="auto"/>
        <w:jc w:val="both"/>
        <w:rPr>
          <w:rFonts w:cs="Tahoma"/>
          <w:noProof/>
          <w:sz w:val="24"/>
          <w:szCs w:val="24"/>
          <w:lang w:val="ro-RO"/>
        </w:rPr>
      </w:pPr>
      <w:r>
        <w:rPr>
          <w:rFonts w:cs="Tahoma"/>
          <w:noProof/>
          <w:sz w:val="24"/>
          <w:szCs w:val="24"/>
          <w:lang w:val="ro-RO"/>
        </w:rPr>
        <w:t xml:space="preserve">Pregătirea și implementarea proiectelor </w:t>
      </w:r>
    </w:p>
    <w:p w:rsidR="00472696" w:rsidRDefault="00472696" w:rsidP="00472696">
      <w:pPr>
        <w:spacing w:before="120" w:after="120" w:line="240" w:lineRule="auto"/>
        <w:jc w:val="both"/>
        <w:rPr>
          <w:rFonts w:cs="Tahoma"/>
          <w:noProof/>
          <w:sz w:val="24"/>
          <w:szCs w:val="24"/>
          <w:lang w:val="ro-RO"/>
        </w:rPr>
      </w:pPr>
      <w:r>
        <w:rPr>
          <w:rFonts w:cs="Tahoma"/>
          <w:noProof/>
          <w:sz w:val="24"/>
          <w:szCs w:val="24"/>
          <w:lang w:val="ro-RO"/>
        </w:rPr>
        <w:lastRenderedPageBreak/>
        <w:t xml:space="preserve">Etapa 3 (responsabil ADI Călimani – Giurgeu): </w:t>
      </w:r>
    </w:p>
    <w:p w:rsidR="00472696" w:rsidRDefault="00472696" w:rsidP="00472696">
      <w:pPr>
        <w:pStyle w:val="ListParagraph"/>
        <w:numPr>
          <w:ilvl w:val="0"/>
          <w:numId w:val="30"/>
        </w:numPr>
        <w:spacing w:before="120" w:after="120" w:line="240" w:lineRule="auto"/>
        <w:jc w:val="both"/>
        <w:rPr>
          <w:rFonts w:cs="Tahoma"/>
          <w:noProof/>
          <w:sz w:val="24"/>
          <w:szCs w:val="24"/>
          <w:lang w:val="ro-RO"/>
        </w:rPr>
      </w:pPr>
      <w:r>
        <w:rPr>
          <w:rFonts w:cs="Tahoma"/>
          <w:noProof/>
          <w:sz w:val="24"/>
          <w:szCs w:val="24"/>
          <w:lang w:val="ro-RO"/>
        </w:rPr>
        <w:t xml:space="preserve">Identificarea unui operator pentru organizarea de regiotur-uri </w:t>
      </w:r>
    </w:p>
    <w:p w:rsidR="00472696" w:rsidRDefault="00472696" w:rsidP="00472696">
      <w:pPr>
        <w:pStyle w:val="ListParagraph"/>
        <w:numPr>
          <w:ilvl w:val="0"/>
          <w:numId w:val="30"/>
        </w:numPr>
        <w:spacing w:before="120" w:after="120" w:line="240" w:lineRule="auto"/>
        <w:jc w:val="both"/>
        <w:rPr>
          <w:rFonts w:cs="Tahoma"/>
          <w:noProof/>
          <w:sz w:val="24"/>
          <w:szCs w:val="24"/>
          <w:lang w:val="ro-RO"/>
        </w:rPr>
      </w:pPr>
      <w:r>
        <w:rPr>
          <w:rFonts w:cs="Tahoma"/>
          <w:noProof/>
          <w:sz w:val="24"/>
          <w:szCs w:val="24"/>
          <w:lang w:val="ro-RO"/>
        </w:rPr>
        <w:t xml:space="preserve">Realizarea parteneriatelor în zonă pentru organizarea de regiotur-uri </w:t>
      </w:r>
    </w:p>
    <w:p w:rsidR="00472696" w:rsidRDefault="00472696" w:rsidP="00472696">
      <w:pPr>
        <w:pStyle w:val="ListParagraph"/>
        <w:numPr>
          <w:ilvl w:val="1"/>
          <w:numId w:val="30"/>
        </w:numPr>
        <w:spacing w:before="120" w:after="120" w:line="240" w:lineRule="auto"/>
        <w:jc w:val="both"/>
        <w:rPr>
          <w:rFonts w:cs="Tahoma"/>
          <w:noProof/>
          <w:sz w:val="24"/>
          <w:szCs w:val="24"/>
          <w:lang w:val="ro-RO"/>
        </w:rPr>
      </w:pPr>
      <w:r>
        <w:rPr>
          <w:rFonts w:cs="Tahoma"/>
          <w:noProof/>
          <w:sz w:val="24"/>
          <w:szCs w:val="24"/>
          <w:lang w:val="ro-RO"/>
        </w:rPr>
        <w:t xml:space="preserve">Identificarea obiectievelor turistice ce pot fi incluse în regiotur </w:t>
      </w:r>
    </w:p>
    <w:p w:rsidR="00472696" w:rsidRDefault="00472696" w:rsidP="00472696">
      <w:pPr>
        <w:pStyle w:val="ListParagraph"/>
        <w:numPr>
          <w:ilvl w:val="1"/>
          <w:numId w:val="30"/>
        </w:numPr>
        <w:spacing w:before="120" w:after="120" w:line="240" w:lineRule="auto"/>
        <w:jc w:val="both"/>
        <w:rPr>
          <w:rFonts w:cs="Tahoma"/>
          <w:noProof/>
          <w:sz w:val="24"/>
          <w:szCs w:val="24"/>
          <w:lang w:val="ro-RO"/>
        </w:rPr>
      </w:pPr>
      <w:r>
        <w:rPr>
          <w:rFonts w:cs="Tahoma"/>
          <w:noProof/>
          <w:sz w:val="24"/>
          <w:szCs w:val="24"/>
          <w:lang w:val="ro-RO"/>
        </w:rPr>
        <w:t xml:space="preserve">Stabilirea traseului și al programului </w:t>
      </w:r>
    </w:p>
    <w:p w:rsidR="00472696" w:rsidRDefault="00472696" w:rsidP="00472696">
      <w:pPr>
        <w:pStyle w:val="ListParagraph"/>
        <w:numPr>
          <w:ilvl w:val="1"/>
          <w:numId w:val="30"/>
        </w:numPr>
        <w:spacing w:before="120" w:after="120" w:line="240" w:lineRule="auto"/>
        <w:jc w:val="both"/>
        <w:rPr>
          <w:rFonts w:cs="Tahoma"/>
          <w:noProof/>
          <w:sz w:val="24"/>
          <w:szCs w:val="24"/>
          <w:lang w:val="ro-RO"/>
        </w:rPr>
      </w:pPr>
      <w:r>
        <w:rPr>
          <w:rFonts w:cs="Tahoma"/>
          <w:noProof/>
          <w:sz w:val="24"/>
          <w:szCs w:val="24"/>
          <w:lang w:val="ro-RO"/>
        </w:rPr>
        <w:t>Implicarea structurilor de cazare turistică ce pot notifica ADI Călimani Giurgeu asupra perioadelor cu grad de ocupare semnificativ pentru creșterea frecvenței de organizare a regiotur-urilor, precum și pentru organizarea unor evenimente specifice (târguri produse tradiționale, expoziții, alte evenimente)</w:t>
      </w:r>
    </w:p>
    <w:p w:rsidR="00472696" w:rsidRDefault="00472696" w:rsidP="00472696">
      <w:pPr>
        <w:pStyle w:val="ListParagraph"/>
        <w:numPr>
          <w:ilvl w:val="1"/>
          <w:numId w:val="30"/>
        </w:numPr>
        <w:spacing w:before="120" w:after="120" w:line="240" w:lineRule="auto"/>
        <w:jc w:val="both"/>
        <w:rPr>
          <w:rFonts w:cs="Tahoma"/>
          <w:noProof/>
          <w:sz w:val="24"/>
          <w:szCs w:val="24"/>
          <w:lang w:val="ro-RO"/>
        </w:rPr>
      </w:pPr>
      <w:r>
        <w:rPr>
          <w:rFonts w:cs="Tahoma"/>
          <w:noProof/>
          <w:sz w:val="24"/>
          <w:szCs w:val="24"/>
          <w:lang w:val="ro-RO"/>
        </w:rPr>
        <w:t xml:space="preserve">Implicarea organizațiilor cu profil turstic, cultural etc ce se poat implica în organizarea de evenimente în perioadele în care se înregistrează un număr crescut de turiști   </w:t>
      </w:r>
    </w:p>
    <w:p w:rsidR="00D2566F" w:rsidRDefault="00D2566F" w:rsidP="00D2566F">
      <w:pPr>
        <w:spacing w:before="120" w:after="120" w:line="240" w:lineRule="auto"/>
        <w:jc w:val="both"/>
        <w:rPr>
          <w:rFonts w:cs="Tahoma"/>
          <w:noProof/>
          <w:sz w:val="24"/>
          <w:szCs w:val="24"/>
          <w:lang w:val="ro-RO"/>
        </w:rPr>
      </w:pPr>
    </w:p>
    <w:p w:rsidR="003B3FB8"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Aspecte legale și administrative care trebuie reglementate pentru realizarea proiectului, inclusiv concordanța cu politicile UE și legislația națională. De asemenea, se vor preciza următoarele aspecte juridice:</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Există litigii (drept de proprietate imobiliară, intelectuală, etc) care pot afecta realizarea proiectului</w:t>
      </w:r>
    </w:p>
    <w:p w:rsidR="003B3FB8" w:rsidRPr="00B61ED1" w:rsidRDefault="003B3FB8" w:rsidP="003B3FB8">
      <w:pPr>
        <w:numPr>
          <w:ilvl w:val="1"/>
          <w:numId w:val="7"/>
        </w:numPr>
        <w:spacing w:before="120" w:after="120" w:line="240" w:lineRule="auto"/>
        <w:jc w:val="both"/>
        <w:rPr>
          <w:rFonts w:cs="Tahoma"/>
          <w:noProof/>
          <w:sz w:val="24"/>
          <w:szCs w:val="24"/>
          <w:lang w:val="ro-RO"/>
        </w:rPr>
      </w:pPr>
      <w:r w:rsidRPr="00B61ED1">
        <w:rPr>
          <w:rFonts w:cs="Tahoma"/>
          <w:noProof/>
          <w:sz w:val="24"/>
          <w:szCs w:val="24"/>
          <w:lang w:val="ro-RO"/>
        </w:rPr>
        <w:t>Situația juridică a imobilelor care vor fi incluse în realizarea proiectului (în cazul imobilelor existente situația juridică actuală și eventualele schimbări pe parcursul și după implementarea proiectului, iar în situația unor construcții noi, situația juridică propusă, inclusiv în cazul în care vor fi mai mulți beneficiari)</w:t>
      </w:r>
    </w:p>
    <w:p w:rsid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Nu au fost identificate probleme juridice până în acest moment.</w:t>
      </w:r>
    </w:p>
    <w:p w:rsidR="008A017A" w:rsidRPr="00D2566F" w:rsidRDefault="00D2566F" w:rsidP="00D2566F">
      <w:pPr>
        <w:spacing w:before="120" w:after="120" w:line="240" w:lineRule="auto"/>
        <w:jc w:val="both"/>
        <w:rPr>
          <w:rFonts w:cs="Tahoma"/>
          <w:noProof/>
          <w:sz w:val="24"/>
          <w:szCs w:val="24"/>
          <w:lang w:val="ro-RO"/>
        </w:rPr>
      </w:pPr>
      <w:r>
        <w:rPr>
          <w:rFonts w:cs="Tahoma"/>
          <w:noProof/>
          <w:sz w:val="24"/>
          <w:szCs w:val="24"/>
          <w:lang w:val="ro-RO"/>
        </w:rPr>
        <w:t xml:space="preserve"> </w:t>
      </w:r>
    </w:p>
    <w:p w:rsidR="003B3FB8"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Calendarul orientativ pentru implementarea proiectului, inclusiv pregătirea și monitorizarea ulterioară a proiectului</w:t>
      </w:r>
    </w:p>
    <w:p w:rsidR="008A017A" w:rsidRPr="001A6382" w:rsidRDefault="001A6382" w:rsidP="001A6382">
      <w:pPr>
        <w:pStyle w:val="ListParagraph"/>
        <w:spacing w:before="120" w:after="120"/>
        <w:jc w:val="both"/>
        <w:rPr>
          <w:rFonts w:cstheme="minorHAnsi"/>
          <w:sz w:val="24"/>
          <w:szCs w:val="24"/>
          <w:lang w:val="ro-RO"/>
        </w:rPr>
      </w:pPr>
      <w:r w:rsidRPr="00556FF8">
        <w:rPr>
          <w:rFonts w:cstheme="minorHAnsi"/>
          <w:sz w:val="24"/>
          <w:szCs w:val="24"/>
          <w:lang w:val="ro-RO"/>
        </w:rPr>
        <w:t>După aprobarea prioritiz</w:t>
      </w:r>
      <w:r>
        <w:rPr>
          <w:rFonts w:cstheme="minorHAnsi"/>
          <w:sz w:val="24"/>
          <w:szCs w:val="24"/>
          <w:lang w:val="ro-RO"/>
        </w:rPr>
        <w:t>ării</w:t>
      </w:r>
      <w:r w:rsidRPr="00556FF8">
        <w:rPr>
          <w:rFonts w:cstheme="minorHAnsi"/>
          <w:sz w:val="24"/>
          <w:szCs w:val="24"/>
          <w:lang w:val="ro-RO"/>
        </w:rPr>
        <w:t xml:space="preserve"> proiectelor, realizarea </w:t>
      </w:r>
      <w:r>
        <w:rPr>
          <w:rFonts w:cstheme="minorHAnsi"/>
          <w:sz w:val="24"/>
          <w:szCs w:val="24"/>
          <w:lang w:val="ro-RO"/>
        </w:rPr>
        <w:t>acestora</w:t>
      </w:r>
      <w:r w:rsidRPr="00556FF8">
        <w:rPr>
          <w:rFonts w:cstheme="minorHAnsi"/>
          <w:sz w:val="24"/>
          <w:szCs w:val="24"/>
          <w:lang w:val="ro-RO"/>
        </w:rPr>
        <w:t xml:space="preserve"> și a subproiectelor se va d</w:t>
      </w:r>
      <w:r>
        <w:rPr>
          <w:rFonts w:cstheme="minorHAnsi"/>
          <w:sz w:val="24"/>
          <w:szCs w:val="24"/>
          <w:lang w:val="ro-RO"/>
        </w:rPr>
        <w:t>erula într-o perioadă de minim 3-5</w:t>
      </w:r>
      <w:r w:rsidRPr="00556FF8">
        <w:rPr>
          <w:rFonts w:cstheme="minorHAnsi"/>
          <w:sz w:val="24"/>
          <w:szCs w:val="24"/>
          <w:lang w:val="ro-RO"/>
        </w:rPr>
        <w:t xml:space="preserve"> ani. </w:t>
      </w:r>
    </w:p>
    <w:p w:rsidR="00472696" w:rsidRPr="00B61ED1" w:rsidRDefault="00472696" w:rsidP="008A017A">
      <w:pPr>
        <w:spacing w:before="120" w:after="120" w:line="240" w:lineRule="auto"/>
        <w:ind w:left="720"/>
        <w:jc w:val="both"/>
        <w:rPr>
          <w:rFonts w:cs="Tahoma"/>
          <w:noProof/>
          <w:sz w:val="24"/>
          <w:szCs w:val="24"/>
          <w:lang w:val="ro-RO"/>
        </w:rPr>
      </w:pPr>
    </w:p>
    <w:p w:rsidR="003B3FB8"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Riscurile ce pot apărea pe parcursul proiectului, inclusiv efectele asupra mediului înconjurător dacă e cazul </w:t>
      </w:r>
    </w:p>
    <w:p w:rsidR="008A017A" w:rsidRDefault="00AE4606" w:rsidP="00AE4606">
      <w:pPr>
        <w:pStyle w:val="ListParagraph"/>
        <w:numPr>
          <w:ilvl w:val="0"/>
          <w:numId w:val="31"/>
        </w:numPr>
        <w:rPr>
          <w:rFonts w:cs="Tahoma"/>
          <w:noProof/>
          <w:sz w:val="24"/>
          <w:szCs w:val="24"/>
          <w:lang w:val="ro-RO"/>
        </w:rPr>
      </w:pPr>
      <w:r>
        <w:rPr>
          <w:rFonts w:cs="Tahoma"/>
          <w:noProof/>
          <w:sz w:val="24"/>
          <w:szCs w:val="24"/>
          <w:lang w:val="ro-RO"/>
        </w:rPr>
        <w:t>Lipsa interesului entităților identificate ca ”părți interesate”</w:t>
      </w:r>
    </w:p>
    <w:p w:rsidR="00AE4606" w:rsidRDefault="00AE4606" w:rsidP="00AE4606">
      <w:pPr>
        <w:pStyle w:val="ListParagraph"/>
        <w:numPr>
          <w:ilvl w:val="0"/>
          <w:numId w:val="31"/>
        </w:numPr>
        <w:rPr>
          <w:rFonts w:cs="Tahoma"/>
          <w:noProof/>
          <w:sz w:val="24"/>
          <w:szCs w:val="24"/>
          <w:lang w:val="ro-RO"/>
        </w:rPr>
      </w:pPr>
      <w:r>
        <w:rPr>
          <w:rFonts w:cs="Tahoma"/>
          <w:noProof/>
          <w:sz w:val="24"/>
          <w:szCs w:val="24"/>
          <w:lang w:val="ro-RO"/>
        </w:rPr>
        <w:t xml:space="preserve">Lipsa fondurilor pentru realizarea investițiilor </w:t>
      </w:r>
    </w:p>
    <w:p w:rsidR="00AE4606" w:rsidRDefault="00AE4606" w:rsidP="00AE4606">
      <w:pPr>
        <w:pStyle w:val="ListParagraph"/>
        <w:numPr>
          <w:ilvl w:val="0"/>
          <w:numId w:val="31"/>
        </w:numPr>
        <w:rPr>
          <w:rFonts w:cs="Tahoma"/>
          <w:noProof/>
          <w:sz w:val="24"/>
          <w:szCs w:val="24"/>
          <w:lang w:val="ro-RO"/>
        </w:rPr>
      </w:pPr>
      <w:r>
        <w:rPr>
          <w:rFonts w:cs="Tahoma"/>
          <w:noProof/>
          <w:sz w:val="24"/>
          <w:szCs w:val="24"/>
          <w:lang w:val="ro-RO"/>
        </w:rPr>
        <w:t xml:space="preserve">Lipsa implicării agenților economici privați pentru crearea de parteriate </w:t>
      </w:r>
    </w:p>
    <w:p w:rsidR="00AE4606" w:rsidRDefault="00AE4606" w:rsidP="00AE4606">
      <w:pPr>
        <w:pStyle w:val="ListParagraph"/>
        <w:ind w:left="1440"/>
        <w:rPr>
          <w:rFonts w:cs="Tahoma"/>
          <w:noProof/>
          <w:sz w:val="24"/>
          <w:szCs w:val="24"/>
          <w:lang w:val="ro-RO"/>
        </w:rPr>
      </w:pPr>
    </w:p>
    <w:p w:rsidR="00EC767B"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Sustenabilitatea proiectului </w:t>
      </w:r>
    </w:p>
    <w:p w:rsidR="008A017A" w:rsidRDefault="00472696" w:rsidP="00472696">
      <w:pPr>
        <w:spacing w:before="120" w:after="120" w:line="240" w:lineRule="auto"/>
        <w:ind w:firstLine="720"/>
        <w:jc w:val="both"/>
        <w:rPr>
          <w:rFonts w:cs="Tahoma"/>
          <w:noProof/>
          <w:sz w:val="24"/>
          <w:szCs w:val="24"/>
          <w:lang w:val="ro-RO"/>
        </w:rPr>
      </w:pPr>
      <w:r w:rsidRPr="00472696">
        <w:rPr>
          <w:rFonts w:cs="Tahoma"/>
          <w:noProof/>
          <w:sz w:val="24"/>
          <w:szCs w:val="24"/>
          <w:lang w:val="ro-RO"/>
        </w:rPr>
        <w:t xml:space="preserve">Atât obiectivele turistice propuse spre realizare cât și serviciile de tip regiotur generează venituri pentru entitățile care le operează ceea ce contribuie și la creșterea veniturilor locale. </w:t>
      </w:r>
    </w:p>
    <w:p w:rsidR="00472696" w:rsidRPr="00472696" w:rsidRDefault="00472696" w:rsidP="00472696">
      <w:pPr>
        <w:spacing w:before="120" w:after="120" w:line="240" w:lineRule="auto"/>
        <w:ind w:firstLine="720"/>
        <w:jc w:val="both"/>
        <w:rPr>
          <w:rFonts w:cs="Tahoma"/>
          <w:noProof/>
          <w:sz w:val="24"/>
          <w:szCs w:val="24"/>
          <w:lang w:val="ro-RO"/>
        </w:rPr>
      </w:pPr>
      <w:r>
        <w:rPr>
          <w:rFonts w:cs="Tahoma"/>
          <w:noProof/>
          <w:sz w:val="24"/>
          <w:szCs w:val="24"/>
          <w:lang w:val="ro-RO"/>
        </w:rPr>
        <w:lastRenderedPageBreak/>
        <w:t xml:space="preserve">Regiotur-urile pot fi organizate luându-se în considerare obiectivele turistice existente și extinzându-se cu noile obiective propuse. </w:t>
      </w:r>
    </w:p>
    <w:p w:rsidR="00472696" w:rsidRPr="00472696" w:rsidRDefault="00472696" w:rsidP="00EC767B">
      <w:pPr>
        <w:pStyle w:val="ListParagraph"/>
        <w:spacing w:before="120" w:after="120" w:line="240" w:lineRule="auto"/>
        <w:jc w:val="both"/>
        <w:rPr>
          <w:rFonts w:cs="Tahoma"/>
          <w:noProof/>
          <w:sz w:val="24"/>
          <w:szCs w:val="24"/>
          <w:lang w:val="ro-RO"/>
        </w:rPr>
      </w:pPr>
    </w:p>
    <w:p w:rsidR="00EC767B" w:rsidRPr="00B61ED1"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 xml:space="preserve">  Bugetul estimat al proiectului, inclusiv capitolele de cheltuieli preconizate </w:t>
      </w:r>
    </w:p>
    <w:p w:rsidR="00472696" w:rsidRDefault="00472696" w:rsidP="00472696">
      <w:pPr>
        <w:spacing w:before="120" w:after="120" w:line="240" w:lineRule="auto"/>
        <w:jc w:val="both"/>
        <w:rPr>
          <w:rFonts w:cs="Tahoma"/>
          <w:noProof/>
          <w:sz w:val="24"/>
          <w:szCs w:val="24"/>
          <w:lang w:val="ro-RO"/>
        </w:rPr>
      </w:pPr>
      <w:r>
        <w:rPr>
          <w:rFonts w:cs="Tahoma"/>
          <w:noProof/>
          <w:sz w:val="24"/>
          <w:szCs w:val="24"/>
          <w:lang w:val="ro-RO"/>
        </w:rPr>
        <w:t>Etapa 1. Elaborare PUZ. 300.000 lei</w:t>
      </w:r>
    </w:p>
    <w:p w:rsidR="00472696" w:rsidRDefault="00472696" w:rsidP="00472696">
      <w:pPr>
        <w:spacing w:before="120" w:after="120" w:line="240" w:lineRule="auto"/>
        <w:jc w:val="both"/>
        <w:rPr>
          <w:rFonts w:cs="Tahoma"/>
          <w:noProof/>
          <w:sz w:val="24"/>
          <w:szCs w:val="24"/>
          <w:lang w:val="ro-RO"/>
        </w:rPr>
      </w:pPr>
      <w:r>
        <w:rPr>
          <w:rFonts w:cs="Tahoma"/>
          <w:noProof/>
          <w:sz w:val="24"/>
          <w:szCs w:val="24"/>
          <w:lang w:val="ro-RO"/>
        </w:rPr>
        <w:t>Etapa 2. De stabilit</w:t>
      </w:r>
      <w:r w:rsidR="00AE4606">
        <w:rPr>
          <w:rFonts w:cs="Tahoma"/>
          <w:noProof/>
          <w:sz w:val="24"/>
          <w:szCs w:val="24"/>
          <w:lang w:val="ro-RO"/>
        </w:rPr>
        <w:t xml:space="preserve"> după elaborare PUZ </w:t>
      </w:r>
    </w:p>
    <w:p w:rsidR="008A017A" w:rsidRPr="00472696" w:rsidRDefault="00472696" w:rsidP="00472696">
      <w:pPr>
        <w:spacing w:before="120" w:after="120" w:line="240" w:lineRule="auto"/>
        <w:jc w:val="both"/>
        <w:rPr>
          <w:rFonts w:cs="Tahoma"/>
          <w:noProof/>
          <w:sz w:val="24"/>
          <w:szCs w:val="24"/>
          <w:lang w:val="ro-RO"/>
        </w:rPr>
      </w:pPr>
      <w:r>
        <w:rPr>
          <w:rFonts w:cs="Tahoma"/>
          <w:noProof/>
          <w:sz w:val="24"/>
          <w:szCs w:val="24"/>
          <w:lang w:val="ro-RO"/>
        </w:rPr>
        <w:t xml:space="preserve">Etapa 3. Achiziție </w:t>
      </w:r>
      <w:r w:rsidR="00AB0978">
        <w:rPr>
          <w:rFonts w:cs="Tahoma"/>
          <w:noProof/>
          <w:sz w:val="24"/>
          <w:szCs w:val="24"/>
          <w:lang w:val="ro-RO"/>
        </w:rPr>
        <w:t>autobuz supraetajat tip double – decker, cu ghid audio – aprox. 200.000 Euro</w:t>
      </w:r>
      <w:r>
        <w:rPr>
          <w:rFonts w:cs="Tahoma"/>
          <w:noProof/>
          <w:sz w:val="24"/>
          <w:szCs w:val="24"/>
          <w:lang w:val="ro-RO"/>
        </w:rPr>
        <w:t xml:space="preserve">  </w:t>
      </w:r>
    </w:p>
    <w:p w:rsidR="00472696" w:rsidRPr="00B61ED1" w:rsidRDefault="00472696" w:rsidP="00EC767B">
      <w:pPr>
        <w:pStyle w:val="ListParagraph"/>
        <w:spacing w:before="120" w:after="120" w:line="240" w:lineRule="auto"/>
        <w:jc w:val="both"/>
        <w:rPr>
          <w:rFonts w:cs="Tahoma"/>
          <w:i/>
          <w:noProof/>
          <w:color w:val="5B9BD5" w:themeColor="accent1"/>
          <w:sz w:val="24"/>
          <w:szCs w:val="24"/>
          <w:lang w:val="ro-RO"/>
        </w:rPr>
      </w:pPr>
    </w:p>
    <w:p w:rsidR="003040A4" w:rsidRDefault="003B3FB8" w:rsidP="003B3FB8">
      <w:pPr>
        <w:numPr>
          <w:ilvl w:val="0"/>
          <w:numId w:val="7"/>
        </w:numPr>
        <w:spacing w:before="120" w:after="120" w:line="240" w:lineRule="auto"/>
        <w:jc w:val="both"/>
        <w:rPr>
          <w:rFonts w:cs="Tahoma"/>
          <w:noProof/>
          <w:sz w:val="24"/>
          <w:szCs w:val="24"/>
          <w:lang w:val="ro-RO"/>
        </w:rPr>
      </w:pPr>
      <w:r w:rsidRPr="00B61ED1">
        <w:rPr>
          <w:rFonts w:cs="Tahoma"/>
          <w:noProof/>
          <w:sz w:val="24"/>
          <w:szCs w:val="24"/>
          <w:lang w:val="ro-RO"/>
        </w:rPr>
        <w:t>Sursele de finanțare (inclusiv sursele bugetare locale, credite), termene limită petru depunerea cererii de finanțare, nivelul contribuției proprii necesare, în cazul fondurilor nerambursabile</w:t>
      </w:r>
    </w:p>
    <w:p w:rsidR="006143D2" w:rsidRDefault="006143D2" w:rsidP="006143D2">
      <w:pPr>
        <w:spacing w:before="120" w:after="120" w:line="240" w:lineRule="auto"/>
        <w:jc w:val="both"/>
        <w:rPr>
          <w:rFonts w:cs="Tahoma"/>
          <w:noProof/>
          <w:sz w:val="24"/>
          <w:szCs w:val="24"/>
          <w:lang w:val="ro-RO"/>
        </w:rPr>
      </w:pPr>
      <w:r w:rsidRPr="006143D2">
        <w:rPr>
          <w:rFonts w:cs="Tahoma"/>
          <w:noProof/>
          <w:sz w:val="24"/>
          <w:szCs w:val="24"/>
          <w:lang w:val="ro-RO"/>
        </w:rPr>
        <w:t>POR Axa prioritară 7: Diversificarea economiilor locale prin dezvoltarea durabilă a turismului</w:t>
      </w:r>
    </w:p>
    <w:sectPr w:rsidR="006143D2" w:rsidSect="003B3FB8">
      <w:headerReference w:type="default" r:id="rId9"/>
      <w:footerReference w:type="default" r:id="rId10"/>
      <w:pgSz w:w="11909" w:h="16834" w:code="9"/>
      <w:pgMar w:top="2160"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19" w:rsidRDefault="00FB1819" w:rsidP="008854DD">
      <w:pPr>
        <w:spacing w:after="0" w:line="240" w:lineRule="auto"/>
      </w:pPr>
      <w:r>
        <w:separator/>
      </w:r>
    </w:p>
  </w:endnote>
  <w:endnote w:type="continuationSeparator" w:id="0">
    <w:p w:rsidR="00FB1819" w:rsidRDefault="00FB1819" w:rsidP="00885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8854DD" w:rsidP="002C0942">
    <w:pPr>
      <w:pStyle w:val="Footer"/>
      <w:ind w:left="1080" w:firstLine="4680"/>
      <w:jc w:val="right"/>
      <w:rPr>
        <w:lang w:val="ro-RO"/>
      </w:rPr>
    </w:pPr>
    <w:r>
      <w:rPr>
        <w:noProof/>
        <w:sz w:val="24"/>
        <w:szCs w:val="24"/>
      </w:rPr>
      <mc:AlternateContent>
        <mc:Choice Requires="wps">
          <w:drawing>
            <wp:anchor distT="0" distB="0" distL="114300" distR="114300" simplePos="0" relativeHeight="251663360" behindDoc="0" locked="0" layoutInCell="1" allowOverlap="1" wp14:anchorId="1A50083C" wp14:editId="0B58959B">
              <wp:simplePos x="0" y="0"/>
              <wp:positionH relativeFrom="column">
                <wp:posOffset>5391488</wp:posOffset>
              </wp:positionH>
              <wp:positionV relativeFrom="paragraph">
                <wp:posOffset>-89985</wp:posOffset>
              </wp:positionV>
              <wp:extent cx="787432" cy="0"/>
              <wp:effectExtent l="0" t="0" r="31750" b="19050"/>
              <wp:wrapNone/>
              <wp:docPr id="56" name="Straight Connector 56"/>
              <wp:cNvGraphicFramePr/>
              <a:graphic xmlns:a="http://schemas.openxmlformats.org/drawingml/2006/main">
                <a:graphicData uri="http://schemas.microsoft.com/office/word/2010/wordprocessingShape">
                  <wps:wsp>
                    <wps:cNvCnPr/>
                    <wps:spPr>
                      <a:xfrm>
                        <a:off x="0" y="0"/>
                        <a:ext cx="787432" cy="0"/>
                      </a:xfrm>
                      <a:prstGeom prst="line">
                        <a:avLst/>
                      </a:prstGeom>
                      <a:ln w="25400">
                        <a:solidFill>
                          <a:srgbClr val="00206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325920" id="Straight Connector 5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4.55pt,-7.1pt" to="486.55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" strokecolor="#002060" strokeweight="2pt">
              <v:stroke joinstyle="miter"/>
            </v:line>
          </w:pict>
        </mc:Fallback>
      </mc:AlternateContent>
    </w:r>
    <w:r>
      <w:rPr>
        <w:lang w:val="ro-RO"/>
      </w:rPr>
      <w:t xml:space="preserve">pag. </w:t>
    </w:r>
    <w:r>
      <w:rPr>
        <w:lang w:val="ro-RO"/>
      </w:rPr>
      <w:fldChar w:fldCharType="begin"/>
    </w:r>
    <w:r>
      <w:rPr>
        <w:lang w:val="ro-RO"/>
      </w:rPr>
      <w:instrText xml:space="preserve"> PAGE   \* MERGEFORMAT </w:instrText>
    </w:r>
    <w:r>
      <w:rPr>
        <w:lang w:val="ro-RO"/>
      </w:rPr>
      <w:fldChar w:fldCharType="separate"/>
    </w:r>
    <w:r w:rsidR="007A7C2E">
      <w:rPr>
        <w:noProof/>
        <w:lang w:val="ro-RO"/>
      </w:rPr>
      <w:t>1</w:t>
    </w:r>
    <w:r>
      <w:rPr>
        <w:lang w:val="ro-RO"/>
      </w:rPr>
      <w:fldChar w:fldCharType="end"/>
    </w:r>
    <w:r>
      <w:rPr>
        <w:lang w:val="ro-RO"/>
      </w:rPr>
      <w:t xml:space="preserve"> din </w:t>
    </w:r>
    <w:r>
      <w:rPr>
        <w:lang w:val="ro-RO"/>
      </w:rPr>
      <w:fldChar w:fldCharType="begin"/>
    </w:r>
    <w:r>
      <w:rPr>
        <w:lang w:val="ro-RO"/>
      </w:rPr>
      <w:instrText xml:space="preserve"> NUMPAGES   \* MERGEFORMAT </w:instrText>
    </w:r>
    <w:r>
      <w:rPr>
        <w:lang w:val="ro-RO"/>
      </w:rPr>
      <w:fldChar w:fldCharType="separate"/>
    </w:r>
    <w:r w:rsidR="007A7C2E">
      <w:rPr>
        <w:noProof/>
        <w:lang w:val="ro-RO"/>
      </w:rPr>
      <w:t>7</w:t>
    </w:r>
    <w:r>
      <w:rPr>
        <w:lang w:val="ro-R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19" w:rsidRDefault="00FB1819" w:rsidP="008854DD">
      <w:pPr>
        <w:spacing w:after="0" w:line="240" w:lineRule="auto"/>
      </w:pPr>
      <w:r>
        <w:separator/>
      </w:r>
    </w:p>
  </w:footnote>
  <w:footnote w:type="continuationSeparator" w:id="0">
    <w:p w:rsidR="00FB1819" w:rsidRDefault="00FB1819" w:rsidP="00885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54DD" w:rsidRPr="008854DD" w:rsidRDefault="002C0942" w:rsidP="002C0942">
    <w:pPr>
      <w:pStyle w:val="Header"/>
      <w:pBdr>
        <w:bottom w:val="single" w:sz="4" w:space="1" w:color="auto"/>
      </w:pBdr>
      <w:jc w:val="center"/>
      <w:rPr>
        <w:b/>
        <w:noProof/>
        <w:color w:val="1F3864" w:themeColor="accent5" w:themeShade="80"/>
        <w:sz w:val="24"/>
        <w:szCs w:val="24"/>
        <w:lang w:val="ro-RO"/>
      </w:rPr>
    </w:pPr>
    <w:r w:rsidRPr="008854DD">
      <w:rPr>
        <w:noProof/>
        <w:color w:val="1F3864" w:themeColor="accent5" w:themeShade="80"/>
        <w:sz w:val="24"/>
        <w:szCs w:val="24"/>
      </w:rPr>
      <w:drawing>
        <wp:anchor distT="0" distB="0" distL="114300" distR="114300" simplePos="0" relativeHeight="251658240" behindDoc="0" locked="0" layoutInCell="1" allowOverlap="1" wp14:anchorId="204B61C5" wp14:editId="06F27466">
          <wp:simplePos x="0" y="0"/>
          <wp:positionH relativeFrom="column">
            <wp:posOffset>-13970</wp:posOffset>
          </wp:positionH>
          <wp:positionV relativeFrom="paragraph">
            <wp:posOffset>-162733</wp:posOffset>
          </wp:positionV>
          <wp:extent cx="1013460" cy="864870"/>
          <wp:effectExtent l="0" t="0" r="0" b="0"/>
          <wp:wrapThrough wrapText="bothSides">
            <wp:wrapPolygon edited="0">
              <wp:start x="0" y="0"/>
              <wp:lineTo x="0" y="20934"/>
              <wp:lineTo x="21113" y="20934"/>
              <wp:lineTo x="21113" y="0"/>
              <wp:lineTo x="0" y="0"/>
            </wp:wrapPolygon>
          </wp:wrapThrough>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3460" cy="8648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60288" behindDoc="1" locked="0" layoutInCell="1" allowOverlap="1" wp14:anchorId="1E681884" wp14:editId="1A8140EB">
          <wp:simplePos x="0" y="0"/>
          <wp:positionH relativeFrom="column">
            <wp:posOffset>4634230</wp:posOffset>
          </wp:positionH>
          <wp:positionV relativeFrom="paragraph">
            <wp:posOffset>502285</wp:posOffset>
          </wp:positionV>
          <wp:extent cx="1578610" cy="411480"/>
          <wp:effectExtent l="0" t="0" r="2540" b="7620"/>
          <wp:wrapTight wrapText="bothSides">
            <wp:wrapPolygon edited="0">
              <wp:start x="0" y="0"/>
              <wp:lineTo x="0" y="21000"/>
              <wp:lineTo x="21374" y="21000"/>
              <wp:lineTo x="21374" y="0"/>
              <wp:lineTo x="0" y="0"/>
            </wp:wrapPolygon>
          </wp:wrapTight>
          <wp:docPr id="58" name="Picture 58" descr="Szin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Szines 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8610" cy="4114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854DD">
      <w:rPr>
        <w:noProof/>
        <w:sz w:val="24"/>
        <w:szCs w:val="24"/>
      </w:rPr>
      <w:drawing>
        <wp:anchor distT="0" distB="0" distL="114300" distR="114300" simplePos="0" relativeHeight="251659264" behindDoc="1" locked="0" layoutInCell="1" allowOverlap="1" wp14:anchorId="6BA43D5A" wp14:editId="16D29890">
          <wp:simplePos x="0" y="0"/>
          <wp:positionH relativeFrom="column">
            <wp:posOffset>2992120</wp:posOffset>
          </wp:positionH>
          <wp:positionV relativeFrom="paragraph">
            <wp:posOffset>537845</wp:posOffset>
          </wp:positionV>
          <wp:extent cx="1295400" cy="314325"/>
          <wp:effectExtent l="0" t="0" r="0" b="9525"/>
          <wp:wrapTight wrapText="bothSides">
            <wp:wrapPolygon edited="0">
              <wp:start x="0" y="0"/>
              <wp:lineTo x="0" y="19636"/>
              <wp:lineTo x="19376" y="20945"/>
              <wp:lineTo x="21282" y="20945"/>
              <wp:lineTo x="21282" y="2618"/>
              <wp:lineTo x="18741" y="0"/>
              <wp:lineTo x="0" y="0"/>
            </wp:wrapPolygon>
          </wp:wrapTight>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295400" cy="314325"/>
                  </a:xfrm>
                  <a:prstGeom prst="rect">
                    <a:avLst/>
                  </a:prstGeom>
                  <a:noFill/>
                  <a:ln>
                    <a:noFill/>
                  </a:ln>
                </pic:spPr>
              </pic:pic>
            </a:graphicData>
          </a:graphic>
          <wp14:sizeRelH relativeFrom="page">
            <wp14:pctWidth>0</wp14:pctWidth>
          </wp14:sizeRelH>
          <wp14:sizeRelV relativeFrom="page">
            <wp14:pctHeight>0</wp14:pctHeight>
          </wp14:sizeRelV>
        </wp:anchor>
      </w:drawing>
    </w:r>
    <w:r w:rsidR="008854DD" w:rsidRPr="008854DD">
      <w:rPr>
        <w:b/>
        <w:noProof/>
        <w:color w:val="1F3864" w:themeColor="accent5" w:themeShade="80"/>
        <w:sz w:val="24"/>
        <w:szCs w:val="24"/>
        <w:lang w:val="ro-RO"/>
      </w:rPr>
      <w:t>”</w:t>
    </w:r>
    <w:r>
      <w:rPr>
        <w:b/>
        <w:noProof/>
        <w:color w:val="1F3864" w:themeColor="accent5" w:themeShade="80"/>
        <w:sz w:val="24"/>
        <w:szCs w:val="24"/>
        <w:lang w:val="ro-RO"/>
      </w:rPr>
      <w:t xml:space="preserve">Servicii de realizare a unui portofoliu de proiecte de dezvoltare la nivelul județului </w:t>
    </w:r>
    <w:r w:rsidR="008854DD" w:rsidRPr="008854DD">
      <w:rPr>
        <w:b/>
        <w:noProof/>
        <w:color w:val="1F3864" w:themeColor="accent5" w:themeShade="80"/>
        <w:sz w:val="24"/>
        <w:szCs w:val="24"/>
        <w:lang w:val="ro-RO"/>
      </w:rPr>
      <w:t xml:space="preserve"> Harghita”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7338"/>
    <w:multiLevelType w:val="hybridMultilevel"/>
    <w:tmpl w:val="685ABB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3C7AB5"/>
    <w:multiLevelType w:val="hybridMultilevel"/>
    <w:tmpl w:val="AD2AA0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A1653E"/>
    <w:multiLevelType w:val="hybridMultilevel"/>
    <w:tmpl w:val="F2682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95E40"/>
    <w:multiLevelType w:val="multilevel"/>
    <w:tmpl w:val="30B29AE8"/>
    <w:lvl w:ilvl="0">
      <w:start w:val="1"/>
      <w:numFmt w:val="decimal"/>
      <w:lvlText w:val="%1."/>
      <w:lvlJc w:val="left"/>
      <w:pPr>
        <w:ind w:left="360" w:hanging="360"/>
      </w:pPr>
      <w:rPr>
        <w:rFonts w:hint="default"/>
      </w:rPr>
    </w:lvl>
    <w:lvl w:ilvl="1">
      <w:start w:val="1"/>
      <w:numFmt w:val="decimal"/>
      <w:isLgl/>
      <w:lvlText w:val="%1.%2"/>
      <w:lvlJc w:val="left"/>
      <w:pPr>
        <w:ind w:left="384" w:hanging="384"/>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8232A25"/>
    <w:multiLevelType w:val="hybridMultilevel"/>
    <w:tmpl w:val="EFB20158"/>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567CF"/>
    <w:multiLevelType w:val="hybridMultilevel"/>
    <w:tmpl w:val="7E982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B33A0"/>
    <w:multiLevelType w:val="hybridMultilevel"/>
    <w:tmpl w:val="F4F01B24"/>
    <w:lvl w:ilvl="0" w:tplc="88665374">
      <w:numFmt w:val="bullet"/>
      <w:lvlText w:val="•"/>
      <w:lvlJc w:val="left"/>
      <w:pPr>
        <w:ind w:left="1080" w:hanging="720"/>
      </w:pPr>
      <w:rPr>
        <w:rFonts w:ascii="Calibri" w:eastAsiaTheme="minorHAnsi" w:hAnsi="Calibri" w:cs="Tahoma" w:hint="default"/>
      </w:rPr>
    </w:lvl>
    <w:lvl w:ilvl="1" w:tplc="777A24D4">
      <w:numFmt w:val="bullet"/>
      <w:lvlText w:val="-"/>
      <w:lvlJc w:val="left"/>
      <w:pPr>
        <w:ind w:left="1800" w:hanging="720"/>
      </w:pPr>
      <w:rPr>
        <w:rFonts w:ascii="Calibri" w:eastAsiaTheme="minorHAnsi" w:hAnsi="Calibri" w:cs="Tahoma"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727EE"/>
    <w:multiLevelType w:val="hybridMultilevel"/>
    <w:tmpl w:val="0C544566"/>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51EF2"/>
    <w:multiLevelType w:val="hybridMultilevel"/>
    <w:tmpl w:val="E87C7E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A1D4A65"/>
    <w:multiLevelType w:val="hybridMultilevel"/>
    <w:tmpl w:val="7FF2C6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6B73F25"/>
    <w:multiLevelType w:val="hybridMultilevel"/>
    <w:tmpl w:val="5F7EE11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1F575C"/>
    <w:multiLevelType w:val="hybridMultilevel"/>
    <w:tmpl w:val="914C810A"/>
    <w:lvl w:ilvl="0" w:tplc="88665374">
      <w:numFmt w:val="bullet"/>
      <w:lvlText w:val="•"/>
      <w:lvlJc w:val="left"/>
      <w:pPr>
        <w:ind w:left="1080" w:hanging="720"/>
      </w:pPr>
      <w:rPr>
        <w:rFonts w:ascii="Calibri" w:eastAsiaTheme="minorHAnsi" w:hAnsi="Calibri"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6E180B"/>
    <w:multiLevelType w:val="hybridMultilevel"/>
    <w:tmpl w:val="286E4664"/>
    <w:lvl w:ilvl="0" w:tplc="88665374">
      <w:numFmt w:val="bullet"/>
      <w:lvlText w:val="•"/>
      <w:lvlJc w:val="left"/>
      <w:pPr>
        <w:ind w:left="1440" w:hanging="720"/>
      </w:pPr>
      <w:rPr>
        <w:rFonts w:ascii="Calibri" w:eastAsiaTheme="minorHAnsi" w:hAnsi="Calibri"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056579E"/>
    <w:multiLevelType w:val="hybridMultilevel"/>
    <w:tmpl w:val="0E0C44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F004C2"/>
    <w:multiLevelType w:val="hybridMultilevel"/>
    <w:tmpl w:val="834EC9C4"/>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ED5EC6"/>
    <w:multiLevelType w:val="hybridMultilevel"/>
    <w:tmpl w:val="3C4CACEA"/>
    <w:lvl w:ilvl="0" w:tplc="88665374">
      <w:numFmt w:val="bullet"/>
      <w:lvlText w:val="•"/>
      <w:lvlJc w:val="left"/>
      <w:pPr>
        <w:ind w:left="1440" w:hanging="720"/>
      </w:pPr>
      <w:rPr>
        <w:rFonts w:ascii="Calibri" w:eastAsiaTheme="minorHAnsi" w:hAnsi="Calibri"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427F33D9"/>
    <w:multiLevelType w:val="hybridMultilevel"/>
    <w:tmpl w:val="6EE6D4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F54A46"/>
    <w:multiLevelType w:val="hybridMultilevel"/>
    <w:tmpl w:val="B1407FA2"/>
    <w:lvl w:ilvl="0" w:tplc="04090017">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A74631"/>
    <w:multiLevelType w:val="hybridMultilevel"/>
    <w:tmpl w:val="18A03B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56374D1D"/>
    <w:multiLevelType w:val="hybridMultilevel"/>
    <w:tmpl w:val="20EA14AA"/>
    <w:lvl w:ilvl="0" w:tplc="0958F034">
      <w:start w:val="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28277D"/>
    <w:multiLevelType w:val="hybridMultilevel"/>
    <w:tmpl w:val="4140999E"/>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8C49D2"/>
    <w:multiLevelType w:val="hybridMultilevel"/>
    <w:tmpl w:val="931E65B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0317D7D"/>
    <w:multiLevelType w:val="hybridMultilevel"/>
    <w:tmpl w:val="F1BA35AE"/>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5514E"/>
    <w:multiLevelType w:val="hybridMultilevel"/>
    <w:tmpl w:val="BDE0B6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42828DC"/>
    <w:multiLevelType w:val="hybridMultilevel"/>
    <w:tmpl w:val="94BC9000"/>
    <w:lvl w:ilvl="0" w:tplc="88665374">
      <w:numFmt w:val="bullet"/>
      <w:lvlText w:val="•"/>
      <w:lvlJc w:val="left"/>
      <w:pPr>
        <w:ind w:left="720" w:hanging="720"/>
      </w:pPr>
      <w:rPr>
        <w:rFonts w:ascii="Calibri" w:eastAsiaTheme="minorHAnsi" w:hAnsi="Calibri" w:cs="Tahom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71844CF"/>
    <w:multiLevelType w:val="hybridMultilevel"/>
    <w:tmpl w:val="1A7EB39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523563"/>
    <w:multiLevelType w:val="hybridMultilevel"/>
    <w:tmpl w:val="A0489AC0"/>
    <w:lvl w:ilvl="0" w:tplc="88665374">
      <w:numFmt w:val="bullet"/>
      <w:lvlText w:val="•"/>
      <w:lvlJc w:val="left"/>
      <w:pPr>
        <w:ind w:left="1080" w:hanging="720"/>
      </w:pPr>
      <w:rPr>
        <w:rFonts w:ascii="Calibri" w:eastAsiaTheme="minorHAnsi" w:hAnsi="Calibri"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34795F"/>
    <w:multiLevelType w:val="hybridMultilevel"/>
    <w:tmpl w:val="718439DC"/>
    <w:lvl w:ilvl="0" w:tplc="06DEE2D4">
      <w:start w:val="1"/>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6B30CA1"/>
    <w:multiLevelType w:val="hybridMultilevel"/>
    <w:tmpl w:val="4BF80044"/>
    <w:lvl w:ilvl="0" w:tplc="88665374">
      <w:numFmt w:val="bullet"/>
      <w:lvlText w:val="•"/>
      <w:lvlJc w:val="left"/>
      <w:pPr>
        <w:ind w:left="360" w:hanging="720"/>
      </w:pPr>
      <w:rPr>
        <w:rFonts w:ascii="Calibri" w:eastAsiaTheme="minorHAnsi" w:hAnsi="Calibri" w:cs="Tahoma"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 w15:restartNumberingAfterBreak="0">
    <w:nsid w:val="77B40DF2"/>
    <w:multiLevelType w:val="hybridMultilevel"/>
    <w:tmpl w:val="2EF013D8"/>
    <w:lvl w:ilvl="0" w:tplc="0409000F">
      <w:start w:val="1"/>
      <w:numFmt w:val="decimal"/>
      <w:lvlText w:val="%1."/>
      <w:lvlJc w:val="left"/>
      <w:pPr>
        <w:ind w:left="720" w:hanging="360"/>
      </w:pPr>
      <w:rPr>
        <w:rFonts w:hint="default"/>
      </w:rPr>
    </w:lvl>
    <w:lvl w:ilvl="1" w:tplc="8CC04470">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95A4F"/>
    <w:multiLevelType w:val="hybridMultilevel"/>
    <w:tmpl w:val="0E0C4448"/>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3"/>
  </w:num>
  <w:num w:numId="4">
    <w:abstractNumId w:val="19"/>
  </w:num>
  <w:num w:numId="5">
    <w:abstractNumId w:val="9"/>
  </w:num>
  <w:num w:numId="6">
    <w:abstractNumId w:val="1"/>
  </w:num>
  <w:num w:numId="7">
    <w:abstractNumId w:val="29"/>
  </w:num>
  <w:num w:numId="8">
    <w:abstractNumId w:val="23"/>
  </w:num>
  <w:num w:numId="9">
    <w:abstractNumId w:val="21"/>
  </w:num>
  <w:num w:numId="10">
    <w:abstractNumId w:val="18"/>
  </w:num>
  <w:num w:numId="11">
    <w:abstractNumId w:val="10"/>
  </w:num>
  <w:num w:numId="12">
    <w:abstractNumId w:val="5"/>
  </w:num>
  <w:num w:numId="13">
    <w:abstractNumId w:val="6"/>
  </w:num>
  <w:num w:numId="14">
    <w:abstractNumId w:val="26"/>
  </w:num>
  <w:num w:numId="15">
    <w:abstractNumId w:val="20"/>
  </w:num>
  <w:num w:numId="16">
    <w:abstractNumId w:val="14"/>
  </w:num>
  <w:num w:numId="17">
    <w:abstractNumId w:val="4"/>
  </w:num>
  <w:num w:numId="18">
    <w:abstractNumId w:val="12"/>
  </w:num>
  <w:num w:numId="19">
    <w:abstractNumId w:val="15"/>
  </w:num>
  <w:num w:numId="20">
    <w:abstractNumId w:val="24"/>
  </w:num>
  <w:num w:numId="21">
    <w:abstractNumId w:val="11"/>
  </w:num>
  <w:num w:numId="22">
    <w:abstractNumId w:val="0"/>
  </w:num>
  <w:num w:numId="23">
    <w:abstractNumId w:val="28"/>
  </w:num>
  <w:num w:numId="24">
    <w:abstractNumId w:val="7"/>
  </w:num>
  <w:num w:numId="25">
    <w:abstractNumId w:val="22"/>
  </w:num>
  <w:num w:numId="26">
    <w:abstractNumId w:val="2"/>
  </w:num>
  <w:num w:numId="27">
    <w:abstractNumId w:val="17"/>
  </w:num>
  <w:num w:numId="28">
    <w:abstractNumId w:val="25"/>
  </w:num>
  <w:num w:numId="29">
    <w:abstractNumId w:val="13"/>
  </w:num>
  <w:num w:numId="30">
    <w:abstractNumId w:val="30"/>
  </w:num>
  <w:num w:numId="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DE9"/>
    <w:rsid w:val="00077C39"/>
    <w:rsid w:val="00086294"/>
    <w:rsid w:val="000B6065"/>
    <w:rsid w:val="000D7F4B"/>
    <w:rsid w:val="00101FE9"/>
    <w:rsid w:val="00147D10"/>
    <w:rsid w:val="001817DB"/>
    <w:rsid w:val="00191141"/>
    <w:rsid w:val="001A6382"/>
    <w:rsid w:val="001E52C5"/>
    <w:rsid w:val="001F70B5"/>
    <w:rsid w:val="002A4B8E"/>
    <w:rsid w:val="002B4F93"/>
    <w:rsid w:val="002C0942"/>
    <w:rsid w:val="002C63D3"/>
    <w:rsid w:val="002C7837"/>
    <w:rsid w:val="002E1968"/>
    <w:rsid w:val="002E2977"/>
    <w:rsid w:val="003040A4"/>
    <w:rsid w:val="00367AB6"/>
    <w:rsid w:val="00380538"/>
    <w:rsid w:val="003909EF"/>
    <w:rsid w:val="00395482"/>
    <w:rsid w:val="003B22CF"/>
    <w:rsid w:val="003B3FB8"/>
    <w:rsid w:val="003C4DB9"/>
    <w:rsid w:val="003E0D1E"/>
    <w:rsid w:val="00401F31"/>
    <w:rsid w:val="00435095"/>
    <w:rsid w:val="00442992"/>
    <w:rsid w:val="00472696"/>
    <w:rsid w:val="005367C4"/>
    <w:rsid w:val="00566CE6"/>
    <w:rsid w:val="005745D4"/>
    <w:rsid w:val="005C0D2C"/>
    <w:rsid w:val="005C7A42"/>
    <w:rsid w:val="006143D2"/>
    <w:rsid w:val="00644447"/>
    <w:rsid w:val="006468D8"/>
    <w:rsid w:val="006F4DB5"/>
    <w:rsid w:val="00721C97"/>
    <w:rsid w:val="00751943"/>
    <w:rsid w:val="00753F4F"/>
    <w:rsid w:val="00757ED1"/>
    <w:rsid w:val="0078265D"/>
    <w:rsid w:val="007A7C2E"/>
    <w:rsid w:val="007B0700"/>
    <w:rsid w:val="007C16FE"/>
    <w:rsid w:val="007C4304"/>
    <w:rsid w:val="00807DB9"/>
    <w:rsid w:val="00857269"/>
    <w:rsid w:val="0088427C"/>
    <w:rsid w:val="008854DD"/>
    <w:rsid w:val="008A017A"/>
    <w:rsid w:val="008A4673"/>
    <w:rsid w:val="009642A3"/>
    <w:rsid w:val="0096520B"/>
    <w:rsid w:val="009E1947"/>
    <w:rsid w:val="009F7ADA"/>
    <w:rsid w:val="00A55EFD"/>
    <w:rsid w:val="00AA4FBE"/>
    <w:rsid w:val="00AB0978"/>
    <w:rsid w:val="00AB3508"/>
    <w:rsid w:val="00AC5FA7"/>
    <w:rsid w:val="00AD22B8"/>
    <w:rsid w:val="00AE4606"/>
    <w:rsid w:val="00B40B1F"/>
    <w:rsid w:val="00B41394"/>
    <w:rsid w:val="00B60E36"/>
    <w:rsid w:val="00B61ED1"/>
    <w:rsid w:val="00B63F68"/>
    <w:rsid w:val="00B65DE9"/>
    <w:rsid w:val="00B84BC7"/>
    <w:rsid w:val="00B956E0"/>
    <w:rsid w:val="00BD5EF9"/>
    <w:rsid w:val="00BE2700"/>
    <w:rsid w:val="00C12BDF"/>
    <w:rsid w:val="00C41006"/>
    <w:rsid w:val="00C508C7"/>
    <w:rsid w:val="00CB59DD"/>
    <w:rsid w:val="00D00B1B"/>
    <w:rsid w:val="00D2566F"/>
    <w:rsid w:val="00D272E6"/>
    <w:rsid w:val="00D27F7C"/>
    <w:rsid w:val="00D350B5"/>
    <w:rsid w:val="00D41E8A"/>
    <w:rsid w:val="00D46E74"/>
    <w:rsid w:val="00D807AE"/>
    <w:rsid w:val="00DD0CD9"/>
    <w:rsid w:val="00DE53AE"/>
    <w:rsid w:val="00E13448"/>
    <w:rsid w:val="00E4005F"/>
    <w:rsid w:val="00E471B9"/>
    <w:rsid w:val="00E75A4B"/>
    <w:rsid w:val="00E81CBE"/>
    <w:rsid w:val="00E84FB8"/>
    <w:rsid w:val="00E91A09"/>
    <w:rsid w:val="00E91EF4"/>
    <w:rsid w:val="00EA2F47"/>
    <w:rsid w:val="00EA6340"/>
    <w:rsid w:val="00EB3598"/>
    <w:rsid w:val="00EC767B"/>
    <w:rsid w:val="00EE5F00"/>
    <w:rsid w:val="00F01D83"/>
    <w:rsid w:val="00F16CFE"/>
    <w:rsid w:val="00F344A2"/>
    <w:rsid w:val="00F464F6"/>
    <w:rsid w:val="00FB1819"/>
    <w:rsid w:val="00FB20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80A6B97"/>
  <w15:docId w15:val="{9D2EB6B8-6A54-4E74-9888-DEFCAE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807A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807A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
    <w:basedOn w:val="Normal"/>
    <w:link w:val="ListParagraphChar"/>
    <w:uiPriority w:val="34"/>
    <w:qFormat/>
    <w:rsid w:val="00751943"/>
    <w:pPr>
      <w:ind w:left="720"/>
      <w:contextualSpacing/>
    </w:pPr>
  </w:style>
  <w:style w:type="paragraph" w:styleId="Header">
    <w:name w:val="header"/>
    <w:basedOn w:val="Normal"/>
    <w:link w:val="HeaderChar"/>
    <w:uiPriority w:val="99"/>
    <w:unhideWhenUsed/>
    <w:rsid w:val="008854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54DD"/>
  </w:style>
  <w:style w:type="paragraph" w:styleId="Footer">
    <w:name w:val="footer"/>
    <w:basedOn w:val="Normal"/>
    <w:link w:val="FooterChar"/>
    <w:uiPriority w:val="99"/>
    <w:unhideWhenUsed/>
    <w:rsid w:val="008854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54DD"/>
  </w:style>
  <w:style w:type="character" w:customStyle="1" w:styleId="Heading1Char">
    <w:name w:val="Heading 1 Char"/>
    <w:basedOn w:val="DefaultParagraphFont"/>
    <w:link w:val="Heading1"/>
    <w:uiPriority w:val="9"/>
    <w:rsid w:val="00D807A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807AE"/>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E81CBE"/>
    <w:pPr>
      <w:outlineLvl w:val="9"/>
    </w:pPr>
  </w:style>
  <w:style w:type="paragraph" w:styleId="TOC1">
    <w:name w:val="toc 1"/>
    <w:basedOn w:val="Normal"/>
    <w:next w:val="Normal"/>
    <w:autoRedefine/>
    <w:uiPriority w:val="39"/>
    <w:unhideWhenUsed/>
    <w:rsid w:val="00E81CBE"/>
    <w:pPr>
      <w:spacing w:after="100"/>
    </w:pPr>
  </w:style>
  <w:style w:type="paragraph" w:styleId="TOC2">
    <w:name w:val="toc 2"/>
    <w:basedOn w:val="Normal"/>
    <w:next w:val="Normal"/>
    <w:autoRedefine/>
    <w:uiPriority w:val="39"/>
    <w:unhideWhenUsed/>
    <w:rsid w:val="00E81CBE"/>
    <w:pPr>
      <w:spacing w:after="100"/>
      <w:ind w:left="220"/>
    </w:pPr>
  </w:style>
  <w:style w:type="character" w:styleId="Hyperlink">
    <w:name w:val="Hyperlink"/>
    <w:basedOn w:val="DefaultParagraphFont"/>
    <w:uiPriority w:val="99"/>
    <w:unhideWhenUsed/>
    <w:rsid w:val="00E81CBE"/>
    <w:rPr>
      <w:color w:val="0563C1" w:themeColor="hyperlink"/>
      <w:u w:val="single"/>
    </w:rPr>
  </w:style>
  <w:style w:type="paragraph" w:styleId="BalloonText">
    <w:name w:val="Balloon Text"/>
    <w:basedOn w:val="Normal"/>
    <w:link w:val="BalloonTextChar"/>
    <w:uiPriority w:val="99"/>
    <w:semiHidden/>
    <w:unhideWhenUsed/>
    <w:rsid w:val="00C12BD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BDF"/>
    <w:rPr>
      <w:rFonts w:ascii="Segoe UI" w:hAnsi="Segoe UI" w:cs="Segoe UI"/>
      <w:sz w:val="18"/>
      <w:szCs w:val="18"/>
    </w:rPr>
  </w:style>
  <w:style w:type="character" w:styleId="Strong">
    <w:name w:val="Strong"/>
    <w:basedOn w:val="DefaultParagraphFont"/>
    <w:uiPriority w:val="22"/>
    <w:qFormat/>
    <w:rsid w:val="00D350B5"/>
    <w:rPr>
      <w:b/>
      <w:bCs/>
    </w:rPr>
  </w:style>
  <w:style w:type="character" w:customStyle="1" w:styleId="apple-converted-space">
    <w:name w:val="apple-converted-space"/>
    <w:basedOn w:val="DefaultParagraphFont"/>
    <w:rsid w:val="00D350B5"/>
  </w:style>
  <w:style w:type="table" w:styleId="TableGrid">
    <w:name w:val="Table Grid"/>
    <w:basedOn w:val="TableNormal"/>
    <w:uiPriority w:val="39"/>
    <w:rsid w:val="00D2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
    <w:link w:val="ListParagraph"/>
    <w:uiPriority w:val="34"/>
    <w:locked/>
    <w:rsid w:val="001A63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egio-adrcentru.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DB6B31-F7E8-457F-A83D-74E5BD826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2257</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Lorelai Sacal</dc:creator>
  <cp:keywords/>
  <dc:description/>
  <cp:lastModifiedBy>Windows Szerver</cp:lastModifiedBy>
  <cp:revision>3</cp:revision>
  <cp:lastPrinted>2015-12-16T08:00:00Z</cp:lastPrinted>
  <dcterms:created xsi:type="dcterms:W3CDTF">2016-12-20T10:22:00Z</dcterms:created>
  <dcterms:modified xsi:type="dcterms:W3CDTF">2016-12-20T10:22:00Z</dcterms:modified>
</cp:coreProperties>
</file>